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988"/>
        <w:gridCol w:w="7308"/>
      </w:tblGrid>
      <w:tr w:rsidR="00052137" w:rsidTr="00DC2D72">
        <w:tc>
          <w:tcPr>
            <w:tcW w:w="988" w:type="dxa"/>
            <w:vAlign w:val="center"/>
          </w:tcPr>
          <w:p w:rsidR="00DC2D72" w:rsidRDefault="00052137">
            <w:pPr>
              <w:rPr>
                <w:rFonts w:asciiTheme="majorEastAsia" w:eastAsiaTheme="majorEastAsia" w:hAnsiTheme="majorEastAsia"/>
                <w:b/>
                <w:sz w:val="24"/>
                <w:szCs w:val="24"/>
              </w:rPr>
            </w:pPr>
            <w:bookmarkStart w:id="0" w:name="_GoBack"/>
            <w:bookmarkEnd w:id="0"/>
            <w:r w:rsidRPr="00351D13">
              <w:rPr>
                <w:rFonts w:asciiTheme="majorEastAsia" w:eastAsiaTheme="majorEastAsia" w:hAnsiTheme="majorEastAsia"/>
                <w:b/>
                <w:sz w:val="24"/>
                <w:szCs w:val="24"/>
              </w:rPr>
              <w:t>项</w:t>
            </w:r>
            <w:r w:rsidR="00DC2D72">
              <w:rPr>
                <w:rFonts w:asciiTheme="majorEastAsia" w:eastAsiaTheme="majorEastAsia" w:hAnsiTheme="majorEastAsia" w:hint="eastAsia"/>
                <w:b/>
                <w:sz w:val="24"/>
                <w:szCs w:val="24"/>
              </w:rPr>
              <w:t xml:space="preserve"> </w:t>
            </w:r>
            <w:r w:rsidR="00DC2D72">
              <w:rPr>
                <w:rFonts w:asciiTheme="majorEastAsia" w:eastAsiaTheme="majorEastAsia" w:hAnsiTheme="majorEastAsia"/>
                <w:b/>
                <w:sz w:val="24"/>
                <w:szCs w:val="24"/>
              </w:rPr>
              <w:t xml:space="preserve"> </w:t>
            </w:r>
            <w:r w:rsidRPr="00351D13">
              <w:rPr>
                <w:rFonts w:asciiTheme="majorEastAsia" w:eastAsiaTheme="majorEastAsia" w:hAnsiTheme="majorEastAsia"/>
                <w:b/>
                <w:sz w:val="24"/>
                <w:szCs w:val="24"/>
              </w:rPr>
              <w:t>目</w:t>
            </w:r>
          </w:p>
          <w:p w:rsidR="00052137" w:rsidRPr="00351D13" w:rsidRDefault="00052137">
            <w:pPr>
              <w:rPr>
                <w:rFonts w:asciiTheme="majorEastAsia" w:eastAsiaTheme="majorEastAsia" w:hAnsiTheme="majorEastAsia"/>
                <w:b/>
                <w:sz w:val="24"/>
                <w:szCs w:val="24"/>
              </w:rPr>
            </w:pPr>
            <w:r w:rsidRPr="00351D13">
              <w:rPr>
                <w:rFonts w:asciiTheme="majorEastAsia" w:eastAsiaTheme="majorEastAsia" w:hAnsiTheme="majorEastAsia"/>
                <w:b/>
                <w:sz w:val="24"/>
                <w:szCs w:val="24"/>
              </w:rPr>
              <w:t>名</w:t>
            </w:r>
            <w:r w:rsidR="00DC2D72">
              <w:rPr>
                <w:rFonts w:asciiTheme="majorEastAsia" w:eastAsiaTheme="majorEastAsia" w:hAnsiTheme="majorEastAsia" w:hint="eastAsia"/>
                <w:b/>
                <w:sz w:val="24"/>
                <w:szCs w:val="24"/>
              </w:rPr>
              <w:t xml:space="preserve"> </w:t>
            </w:r>
            <w:r w:rsidR="00DC2D72">
              <w:rPr>
                <w:rFonts w:asciiTheme="majorEastAsia" w:eastAsiaTheme="majorEastAsia" w:hAnsiTheme="majorEastAsia"/>
                <w:b/>
                <w:sz w:val="24"/>
                <w:szCs w:val="24"/>
              </w:rPr>
              <w:t xml:space="preserve"> </w:t>
            </w:r>
            <w:r w:rsidRPr="00351D13">
              <w:rPr>
                <w:rFonts w:asciiTheme="majorEastAsia" w:eastAsiaTheme="majorEastAsia" w:hAnsiTheme="majorEastAsia"/>
                <w:b/>
                <w:sz w:val="24"/>
                <w:szCs w:val="24"/>
              </w:rPr>
              <w:t>称</w:t>
            </w:r>
          </w:p>
        </w:tc>
        <w:tc>
          <w:tcPr>
            <w:tcW w:w="7308" w:type="dxa"/>
            <w:vAlign w:val="center"/>
          </w:tcPr>
          <w:p w:rsidR="00052137" w:rsidRPr="00DC2D72" w:rsidRDefault="00052137">
            <w:pPr>
              <w:rPr>
                <w:rFonts w:asciiTheme="minorEastAsia" w:hAnsiTheme="minorEastAsia"/>
                <w:sz w:val="24"/>
                <w:szCs w:val="24"/>
              </w:rPr>
            </w:pPr>
            <w:r w:rsidRPr="00DC2D72">
              <w:rPr>
                <w:rFonts w:asciiTheme="minorEastAsia" w:hAnsiTheme="minorEastAsia" w:hint="eastAsia"/>
                <w:sz w:val="24"/>
                <w:szCs w:val="24"/>
              </w:rPr>
              <w:t>膜计算模型和算法</w:t>
            </w:r>
          </w:p>
        </w:tc>
      </w:tr>
      <w:tr w:rsidR="00052137" w:rsidTr="00DC2D72">
        <w:tc>
          <w:tcPr>
            <w:tcW w:w="988" w:type="dxa"/>
            <w:vAlign w:val="center"/>
          </w:tcPr>
          <w:p w:rsidR="00DC2D72" w:rsidRDefault="00052137">
            <w:pPr>
              <w:rPr>
                <w:rFonts w:asciiTheme="majorEastAsia" w:eastAsiaTheme="majorEastAsia" w:hAnsiTheme="majorEastAsia"/>
                <w:b/>
                <w:sz w:val="24"/>
                <w:szCs w:val="24"/>
              </w:rPr>
            </w:pPr>
            <w:r w:rsidRPr="00351D13">
              <w:rPr>
                <w:rFonts w:asciiTheme="majorEastAsia" w:eastAsiaTheme="majorEastAsia" w:hAnsiTheme="majorEastAsia"/>
                <w:b/>
                <w:sz w:val="24"/>
                <w:szCs w:val="24"/>
              </w:rPr>
              <w:t>全</w:t>
            </w:r>
            <w:r w:rsidR="00DC2D72">
              <w:rPr>
                <w:rFonts w:asciiTheme="majorEastAsia" w:eastAsiaTheme="majorEastAsia" w:hAnsiTheme="majorEastAsia" w:hint="eastAsia"/>
                <w:b/>
                <w:sz w:val="24"/>
                <w:szCs w:val="24"/>
              </w:rPr>
              <w:t xml:space="preserve">  </w:t>
            </w:r>
            <w:r w:rsidRPr="00351D13">
              <w:rPr>
                <w:rFonts w:asciiTheme="majorEastAsia" w:eastAsiaTheme="majorEastAsia" w:hAnsiTheme="majorEastAsia"/>
                <w:b/>
                <w:sz w:val="24"/>
                <w:szCs w:val="24"/>
              </w:rPr>
              <w:t>部</w:t>
            </w:r>
          </w:p>
          <w:p w:rsidR="00052137" w:rsidRPr="00351D13" w:rsidRDefault="00052137">
            <w:pPr>
              <w:rPr>
                <w:rFonts w:asciiTheme="majorEastAsia" w:eastAsiaTheme="majorEastAsia" w:hAnsiTheme="majorEastAsia"/>
                <w:b/>
                <w:sz w:val="24"/>
                <w:szCs w:val="24"/>
              </w:rPr>
            </w:pPr>
            <w:r w:rsidRPr="00351D13">
              <w:rPr>
                <w:rFonts w:asciiTheme="majorEastAsia" w:eastAsiaTheme="majorEastAsia" w:hAnsiTheme="majorEastAsia"/>
                <w:b/>
                <w:sz w:val="24"/>
                <w:szCs w:val="24"/>
              </w:rPr>
              <w:t>完成人</w:t>
            </w:r>
          </w:p>
        </w:tc>
        <w:tc>
          <w:tcPr>
            <w:tcW w:w="7308" w:type="dxa"/>
            <w:vAlign w:val="center"/>
          </w:tcPr>
          <w:p w:rsidR="00052137" w:rsidRPr="00DC2D72" w:rsidRDefault="00052137">
            <w:pPr>
              <w:rPr>
                <w:rFonts w:asciiTheme="minorEastAsia" w:hAnsiTheme="minorEastAsia"/>
                <w:sz w:val="24"/>
                <w:szCs w:val="24"/>
              </w:rPr>
            </w:pPr>
            <w:r w:rsidRPr="00DC2D72">
              <w:rPr>
                <w:rFonts w:asciiTheme="minorEastAsia" w:hAnsiTheme="minorEastAsia" w:hint="eastAsia"/>
                <w:sz w:val="24"/>
                <w:szCs w:val="24"/>
              </w:rPr>
              <w:t>张葛祥, 王军, 张兴义, 戴朝华, 彭宏, 荣海娜</w:t>
            </w:r>
          </w:p>
        </w:tc>
      </w:tr>
      <w:tr w:rsidR="00052137" w:rsidTr="006A6910">
        <w:trPr>
          <w:trHeight w:val="859"/>
        </w:trPr>
        <w:tc>
          <w:tcPr>
            <w:tcW w:w="988" w:type="dxa"/>
            <w:vAlign w:val="center"/>
          </w:tcPr>
          <w:p w:rsidR="00052137" w:rsidRPr="00351D13" w:rsidRDefault="00052137">
            <w:pPr>
              <w:rPr>
                <w:rFonts w:asciiTheme="majorEastAsia" w:eastAsiaTheme="majorEastAsia" w:hAnsiTheme="majorEastAsia"/>
                <w:b/>
                <w:sz w:val="24"/>
                <w:szCs w:val="24"/>
              </w:rPr>
            </w:pPr>
            <w:r w:rsidRPr="00351D13">
              <w:rPr>
                <w:rFonts w:asciiTheme="majorEastAsia" w:eastAsiaTheme="majorEastAsia" w:hAnsiTheme="majorEastAsia"/>
                <w:b/>
                <w:sz w:val="24"/>
                <w:szCs w:val="24"/>
              </w:rPr>
              <w:t>全部完成单位</w:t>
            </w:r>
          </w:p>
        </w:tc>
        <w:tc>
          <w:tcPr>
            <w:tcW w:w="7308" w:type="dxa"/>
            <w:vAlign w:val="center"/>
          </w:tcPr>
          <w:p w:rsidR="00052137" w:rsidRPr="00DC2D72" w:rsidRDefault="00052137">
            <w:pPr>
              <w:rPr>
                <w:rFonts w:asciiTheme="minorEastAsia" w:hAnsiTheme="minorEastAsia"/>
                <w:sz w:val="24"/>
                <w:szCs w:val="24"/>
              </w:rPr>
            </w:pPr>
            <w:r w:rsidRPr="00DC2D72">
              <w:rPr>
                <w:rFonts w:asciiTheme="minorEastAsia" w:hAnsiTheme="minorEastAsia" w:hint="eastAsia"/>
                <w:sz w:val="24"/>
                <w:szCs w:val="24"/>
              </w:rPr>
              <w:t>西南交通大学, 西华大学, 安徽大学</w:t>
            </w:r>
          </w:p>
        </w:tc>
      </w:tr>
      <w:tr w:rsidR="00FA1CC4" w:rsidTr="006A6910">
        <w:trPr>
          <w:trHeight w:val="859"/>
        </w:trPr>
        <w:tc>
          <w:tcPr>
            <w:tcW w:w="988" w:type="dxa"/>
            <w:vAlign w:val="center"/>
          </w:tcPr>
          <w:p w:rsidR="00FA1CC4" w:rsidRDefault="00FA1CC4">
            <w:pPr>
              <w:rPr>
                <w:rFonts w:asciiTheme="majorEastAsia" w:eastAsiaTheme="majorEastAsia" w:hAnsiTheme="majorEastAsia"/>
                <w:b/>
                <w:sz w:val="24"/>
                <w:szCs w:val="24"/>
              </w:rPr>
            </w:pPr>
            <w:r>
              <w:rPr>
                <w:rFonts w:asciiTheme="majorEastAsia" w:eastAsiaTheme="majorEastAsia" w:hAnsiTheme="majorEastAsia"/>
                <w:b/>
                <w:sz w:val="24"/>
                <w:szCs w:val="24"/>
              </w:rPr>
              <w:t>项</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目</w:t>
            </w:r>
          </w:p>
          <w:p w:rsidR="00FA1CC4" w:rsidRPr="00351D13" w:rsidRDefault="00FA1CC4">
            <w:pPr>
              <w:rPr>
                <w:rFonts w:asciiTheme="majorEastAsia" w:eastAsiaTheme="majorEastAsia" w:hAnsiTheme="majorEastAsia"/>
                <w:b/>
                <w:sz w:val="24"/>
                <w:szCs w:val="24"/>
              </w:rPr>
            </w:pPr>
            <w:r>
              <w:rPr>
                <w:rFonts w:asciiTheme="majorEastAsia" w:eastAsiaTheme="majorEastAsia" w:hAnsiTheme="majorEastAsia"/>
                <w:b/>
                <w:sz w:val="24"/>
                <w:szCs w:val="24"/>
              </w:rPr>
              <w:t>简</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介</w:t>
            </w:r>
          </w:p>
        </w:tc>
        <w:tc>
          <w:tcPr>
            <w:tcW w:w="7308" w:type="dxa"/>
            <w:vAlign w:val="center"/>
          </w:tcPr>
          <w:p w:rsidR="00913207" w:rsidRPr="008744BB" w:rsidRDefault="00913207" w:rsidP="00913207">
            <w:pPr>
              <w:spacing w:line="276" w:lineRule="auto"/>
              <w:ind w:firstLineChars="200" w:firstLine="420"/>
              <w:rPr>
                <w:rFonts w:hint="eastAsia"/>
                <w:szCs w:val="21"/>
              </w:rPr>
            </w:pPr>
            <w:r w:rsidRPr="008744BB">
              <w:rPr>
                <w:rFonts w:hAnsiTheme="minorEastAsia"/>
                <w:szCs w:val="21"/>
              </w:rPr>
              <w:t>本项目属于计算机科学技术的基础理论领域，具有前沿多学科交叉特性，涉及计算机科学、生物学、数学等。半个多世纪以来，信息技术发展严格遵循摩尔定律，到如今，这种飞速发展趋势已接近尾声，触碰到物理极限。硅基</w:t>
            </w:r>
            <w:r w:rsidRPr="008744BB">
              <w:rPr>
                <w:szCs w:val="21"/>
              </w:rPr>
              <w:t xml:space="preserve">CMOS </w:t>
            </w:r>
            <w:r w:rsidRPr="008744BB">
              <w:rPr>
                <w:rFonts w:hAnsiTheme="minorEastAsia"/>
                <w:szCs w:val="21"/>
              </w:rPr>
              <w:t>在</w:t>
            </w:r>
            <w:r w:rsidRPr="008744BB">
              <w:rPr>
                <w:szCs w:val="21"/>
              </w:rPr>
              <w:t xml:space="preserve">10 </w:t>
            </w:r>
            <w:r w:rsidRPr="008744BB">
              <w:rPr>
                <w:rFonts w:hAnsiTheme="minorEastAsia"/>
                <w:szCs w:val="21"/>
              </w:rPr>
              <w:t>纳米以下将会产生短沟道效应、器件不稳定和难以承受的高能耗密度等问题。</w:t>
            </w:r>
            <w:r>
              <w:rPr>
                <w:rFonts w:hAnsiTheme="minorEastAsia" w:hint="eastAsia"/>
                <w:szCs w:val="21"/>
              </w:rPr>
              <w:t>因</w:t>
            </w:r>
            <w:r w:rsidRPr="008744BB">
              <w:rPr>
                <w:rFonts w:hAnsiTheme="minorEastAsia"/>
                <w:szCs w:val="21"/>
              </w:rPr>
              <w:t>此，迫切需要探索非传统高性能新型计算模型和算法。</w:t>
            </w:r>
          </w:p>
          <w:p w:rsidR="00913207" w:rsidRPr="00521710" w:rsidRDefault="00913207" w:rsidP="00913207">
            <w:pPr>
              <w:spacing w:line="276" w:lineRule="auto"/>
              <w:ind w:firstLineChars="200" w:firstLine="420"/>
              <w:rPr>
                <w:rFonts w:hAnsiTheme="minorEastAsia"/>
                <w:szCs w:val="21"/>
              </w:rPr>
            </w:pPr>
            <w:r w:rsidRPr="008744BB">
              <w:rPr>
                <w:rFonts w:hAnsiTheme="minorEastAsia"/>
                <w:szCs w:val="21"/>
              </w:rPr>
              <w:t>作为新型计算模型的生物计算，自美国两院院士、图灵奖获得者</w:t>
            </w:r>
            <w:r w:rsidRPr="008744BB">
              <w:rPr>
                <w:szCs w:val="21"/>
              </w:rPr>
              <w:t xml:space="preserve">Adleman </w:t>
            </w:r>
            <w:r w:rsidRPr="008744BB">
              <w:rPr>
                <w:rFonts w:hAnsiTheme="minorEastAsia"/>
                <w:szCs w:val="21"/>
              </w:rPr>
              <w:t>于</w:t>
            </w:r>
            <w:r w:rsidRPr="008744BB">
              <w:rPr>
                <w:szCs w:val="21"/>
              </w:rPr>
              <w:t>1994</w:t>
            </w:r>
            <w:r w:rsidRPr="008744BB">
              <w:rPr>
                <w:rFonts w:hAnsiTheme="minorEastAsia"/>
                <w:szCs w:val="21"/>
              </w:rPr>
              <w:t>年在</w:t>
            </w:r>
            <w:r w:rsidRPr="008744BB">
              <w:rPr>
                <w:szCs w:val="21"/>
              </w:rPr>
              <w:t>Science</w:t>
            </w:r>
            <w:r w:rsidRPr="008744BB">
              <w:rPr>
                <w:rFonts w:hAnsiTheme="minorEastAsia"/>
                <w:szCs w:val="21"/>
              </w:rPr>
              <w:t>上发表用</w:t>
            </w:r>
            <w:r w:rsidRPr="008744BB">
              <w:rPr>
                <w:szCs w:val="21"/>
              </w:rPr>
              <w:t>DNA</w:t>
            </w:r>
            <w:r w:rsidRPr="008744BB">
              <w:rPr>
                <w:rFonts w:hAnsiTheme="minorEastAsia"/>
                <w:szCs w:val="21"/>
              </w:rPr>
              <w:t>解决哈密尔顿路径问题以来，展示出了巨大潜力。膜计算是生物计算重要分支，自欧洲科学院院士</w:t>
            </w:r>
            <w:r>
              <w:rPr>
                <w:rFonts w:hAnsiTheme="minorEastAsia" w:hint="eastAsia"/>
                <w:szCs w:val="21"/>
              </w:rPr>
              <w:t xml:space="preserve">Gh. </w:t>
            </w:r>
            <w:r w:rsidRPr="008744BB">
              <w:rPr>
                <w:szCs w:val="21"/>
              </w:rPr>
              <w:t xml:space="preserve">Păun </w:t>
            </w:r>
            <w:r w:rsidRPr="008744BB">
              <w:rPr>
                <w:rFonts w:hAnsiTheme="minorEastAsia"/>
                <w:szCs w:val="21"/>
              </w:rPr>
              <w:t>于</w:t>
            </w:r>
            <w:r w:rsidRPr="008744BB">
              <w:rPr>
                <w:szCs w:val="21"/>
              </w:rPr>
              <w:t xml:space="preserve">1998 </w:t>
            </w:r>
            <w:r w:rsidRPr="008744BB">
              <w:rPr>
                <w:rFonts w:hAnsiTheme="minorEastAsia"/>
                <w:szCs w:val="21"/>
              </w:rPr>
              <w:t>年提出以来，随即被美国科学情报研究所</w:t>
            </w:r>
            <w:r w:rsidRPr="008744BB">
              <w:rPr>
                <w:szCs w:val="21"/>
              </w:rPr>
              <w:t>ISI</w:t>
            </w:r>
            <w:r w:rsidRPr="008744BB">
              <w:rPr>
                <w:rFonts w:hAnsiTheme="minorEastAsia"/>
                <w:szCs w:val="21"/>
              </w:rPr>
              <w:t>列入计算机科学前沿领域，其论文成为</w:t>
            </w:r>
            <w:r w:rsidRPr="008744BB">
              <w:rPr>
                <w:szCs w:val="21"/>
              </w:rPr>
              <w:t xml:space="preserve">ISI </w:t>
            </w:r>
            <w:r w:rsidRPr="008744BB">
              <w:rPr>
                <w:rFonts w:hAnsiTheme="minorEastAsia"/>
                <w:szCs w:val="21"/>
              </w:rPr>
              <w:t>快速突破和高被引文章。因对膜计算的突出贡献，</w:t>
            </w:r>
            <w:r w:rsidRPr="008744BB">
              <w:rPr>
                <w:szCs w:val="21"/>
              </w:rPr>
              <w:t>M.J. Pérez-Jiménez</w:t>
            </w:r>
            <w:r w:rsidRPr="008744BB">
              <w:rPr>
                <w:rFonts w:hAnsiTheme="minorEastAsia"/>
                <w:szCs w:val="21"/>
              </w:rPr>
              <w:t>于</w:t>
            </w:r>
            <w:r w:rsidRPr="008744BB">
              <w:rPr>
                <w:szCs w:val="21"/>
              </w:rPr>
              <w:t>2011</w:t>
            </w:r>
            <w:r>
              <w:rPr>
                <w:rFonts w:hAnsiTheme="minorEastAsia"/>
                <w:szCs w:val="21"/>
              </w:rPr>
              <w:t>当选</w:t>
            </w:r>
            <w:r w:rsidRPr="008744BB">
              <w:rPr>
                <w:rFonts w:hAnsiTheme="minorEastAsia"/>
                <w:szCs w:val="21"/>
              </w:rPr>
              <w:t>欧洲科学院院士。</w:t>
            </w:r>
            <w:r w:rsidRPr="008744BB">
              <w:rPr>
                <w:szCs w:val="21"/>
              </w:rPr>
              <w:t>Păun</w:t>
            </w:r>
            <w:r>
              <w:rPr>
                <w:rFonts w:hint="eastAsia"/>
                <w:szCs w:val="21"/>
              </w:rPr>
              <w:t>院士</w:t>
            </w:r>
            <w:r>
              <w:rPr>
                <w:rFonts w:hAnsiTheme="minorEastAsia"/>
                <w:szCs w:val="21"/>
              </w:rPr>
              <w:t>在膜计算公开问题中指出，如何从生物组织</w:t>
            </w:r>
            <w:r w:rsidRPr="008744BB">
              <w:rPr>
                <w:rFonts w:hAnsiTheme="minorEastAsia"/>
                <w:szCs w:val="21"/>
              </w:rPr>
              <w:t>结构和功能中抽象出高效计算模型、如何解决膜系统可编程性问题、如何构建面向应用问题求解的膜计算模型和算法等，是迫切解决的关键问题。</w:t>
            </w:r>
          </w:p>
          <w:p w:rsidR="00913207" w:rsidRPr="008744BB" w:rsidRDefault="00913207" w:rsidP="00913207">
            <w:pPr>
              <w:spacing w:line="276" w:lineRule="auto"/>
              <w:ind w:firstLineChars="200" w:firstLine="420"/>
              <w:rPr>
                <w:rFonts w:hint="eastAsia"/>
                <w:szCs w:val="21"/>
              </w:rPr>
            </w:pPr>
            <w:r w:rsidRPr="008744BB">
              <w:rPr>
                <w:rFonts w:hAnsiTheme="minorEastAsia"/>
                <w:szCs w:val="21"/>
              </w:rPr>
              <w:t>本项目在国家自然科学基金等资助下，研究基于细胞结构和功能的膜计算模型构建方法、进化膜计算和模糊膜计算建模理论等，获得如下主要科学发现点：</w:t>
            </w:r>
          </w:p>
          <w:p w:rsidR="00913207" w:rsidRDefault="00913207" w:rsidP="00913207">
            <w:pPr>
              <w:spacing w:line="276" w:lineRule="auto"/>
              <w:ind w:firstLineChars="200" w:firstLine="420"/>
              <w:rPr>
                <w:rFonts w:hAnsiTheme="minorEastAsia"/>
                <w:szCs w:val="21"/>
              </w:rPr>
            </w:pPr>
            <w:r w:rsidRPr="008744BB">
              <w:rPr>
                <w:szCs w:val="21"/>
              </w:rPr>
              <w:t>1</w:t>
            </w:r>
            <w:r w:rsidRPr="008744BB">
              <w:rPr>
                <w:rFonts w:hAnsiTheme="minorEastAsia"/>
                <w:szCs w:val="21"/>
              </w:rPr>
              <w:t>、建立了基于生物组织结构和功能的网状结构膜计算模型，</w:t>
            </w:r>
            <w:r>
              <w:rPr>
                <w:rFonts w:hAnsiTheme="minorEastAsia" w:hint="eastAsia"/>
                <w:szCs w:val="21"/>
              </w:rPr>
              <w:t>获得了图灵计算能力的组织膜系统和成功求解计算难问题的脉冲神经膜系统。该成果</w:t>
            </w:r>
            <w:r w:rsidRPr="00E7419E">
              <w:rPr>
                <w:rFonts w:hAnsiTheme="minorEastAsia" w:hint="eastAsia"/>
                <w:szCs w:val="21"/>
              </w:rPr>
              <w:t>被两位</w:t>
            </w:r>
            <w:r w:rsidRPr="00E7419E">
              <w:rPr>
                <w:rFonts w:hAnsiTheme="minorEastAsia" w:hint="eastAsia"/>
                <w:szCs w:val="21"/>
              </w:rPr>
              <w:t>IEEE</w:t>
            </w:r>
            <w:r w:rsidRPr="00E7419E">
              <w:rPr>
                <w:rFonts w:hAnsiTheme="minorEastAsia" w:hint="eastAsia"/>
                <w:szCs w:val="21"/>
              </w:rPr>
              <w:t>会士</w:t>
            </w:r>
            <w:r w:rsidRPr="00BE0134">
              <w:rPr>
                <w:rFonts w:hAnsiTheme="minorEastAsia" w:hint="eastAsia"/>
                <w:szCs w:val="21"/>
              </w:rPr>
              <w:t>C</w:t>
            </w:r>
            <w:r>
              <w:rPr>
                <w:rFonts w:hAnsiTheme="minorEastAsia" w:hint="eastAsia"/>
                <w:szCs w:val="21"/>
              </w:rPr>
              <w:t>.</w:t>
            </w:r>
            <w:r w:rsidRPr="00BE0134">
              <w:rPr>
                <w:rFonts w:hAnsiTheme="minorEastAsia" w:hint="eastAsia"/>
                <w:szCs w:val="21"/>
              </w:rPr>
              <w:t xml:space="preserve"> Wen</w:t>
            </w:r>
            <w:r w:rsidRPr="00BE0134">
              <w:rPr>
                <w:rFonts w:hAnsiTheme="minorEastAsia" w:hint="eastAsia"/>
                <w:szCs w:val="21"/>
              </w:rPr>
              <w:t>和施路平</w:t>
            </w:r>
            <w:r w:rsidRPr="00E7419E">
              <w:rPr>
                <w:rFonts w:hAnsiTheme="minorEastAsia" w:hint="eastAsia"/>
                <w:szCs w:val="21"/>
              </w:rPr>
              <w:t>在</w:t>
            </w:r>
            <w:r w:rsidRPr="00E7419E">
              <w:rPr>
                <w:rFonts w:hAnsiTheme="minorEastAsia" w:hint="eastAsia"/>
                <w:szCs w:val="21"/>
              </w:rPr>
              <w:t>Nature</w:t>
            </w:r>
            <w:r w:rsidRPr="00E7419E">
              <w:rPr>
                <w:rFonts w:hAnsiTheme="minorEastAsia" w:hint="eastAsia"/>
                <w:szCs w:val="21"/>
              </w:rPr>
              <w:t>出版社期刊</w:t>
            </w:r>
            <w:r>
              <w:rPr>
                <w:rFonts w:hAnsiTheme="minorEastAsia" w:hint="eastAsia"/>
                <w:szCs w:val="21"/>
              </w:rPr>
              <w:t>评价</w:t>
            </w:r>
            <w:r w:rsidRPr="00E7419E">
              <w:rPr>
                <w:rFonts w:hAnsiTheme="minorEastAsia" w:hint="eastAsia"/>
                <w:szCs w:val="21"/>
              </w:rPr>
              <w:t>为第三代神经网络</w:t>
            </w:r>
            <w:r>
              <w:rPr>
                <w:rFonts w:hAnsiTheme="minorEastAsia" w:hint="eastAsia"/>
                <w:szCs w:val="21"/>
              </w:rPr>
              <w:t>代表模型</w:t>
            </w:r>
            <w:r w:rsidRPr="00E7419E">
              <w:rPr>
                <w:rFonts w:hAnsiTheme="minorEastAsia" w:hint="eastAsia"/>
                <w:szCs w:val="21"/>
              </w:rPr>
              <w:t>。</w:t>
            </w:r>
          </w:p>
          <w:p w:rsidR="00913207" w:rsidRDefault="00913207" w:rsidP="00913207">
            <w:pPr>
              <w:spacing w:line="276" w:lineRule="auto"/>
              <w:ind w:firstLineChars="200" w:firstLine="420"/>
              <w:rPr>
                <w:rFonts w:hAnsiTheme="minorEastAsia"/>
                <w:szCs w:val="21"/>
              </w:rPr>
            </w:pPr>
            <w:r w:rsidRPr="008744BB">
              <w:rPr>
                <w:szCs w:val="21"/>
              </w:rPr>
              <w:t>2</w:t>
            </w:r>
            <w:r w:rsidRPr="008744BB">
              <w:rPr>
                <w:rFonts w:hAnsiTheme="minorEastAsia"/>
                <w:szCs w:val="21"/>
              </w:rPr>
              <w:t>、建立了进化膜计算理论体系。揭示</w:t>
            </w:r>
            <w:r>
              <w:rPr>
                <w:rFonts w:hAnsiTheme="minorEastAsia" w:hint="eastAsia"/>
                <w:szCs w:val="21"/>
              </w:rPr>
              <w:t>了进化</w:t>
            </w:r>
            <w:r w:rsidRPr="008744BB">
              <w:rPr>
                <w:rFonts w:hAnsiTheme="minorEastAsia"/>
                <w:szCs w:val="21"/>
              </w:rPr>
              <w:t>膜计算机</w:t>
            </w:r>
            <w:r>
              <w:rPr>
                <w:rFonts w:hAnsiTheme="minorEastAsia" w:hint="eastAsia"/>
                <w:szCs w:val="21"/>
              </w:rPr>
              <w:t>理，提出了进化</w:t>
            </w:r>
            <w:r w:rsidRPr="008744BB">
              <w:rPr>
                <w:rFonts w:hAnsiTheme="minorEastAsia"/>
                <w:szCs w:val="21"/>
              </w:rPr>
              <w:t>膜计算</w:t>
            </w:r>
            <w:r>
              <w:rPr>
                <w:rFonts w:hAnsiTheme="minorEastAsia" w:hint="eastAsia"/>
                <w:szCs w:val="21"/>
              </w:rPr>
              <w:t>动态行为分析方法，构建了进化膜计算模型和算法。</w:t>
            </w:r>
            <w:r w:rsidRPr="008744BB">
              <w:rPr>
                <w:rFonts w:hAnsiTheme="minorEastAsia"/>
                <w:szCs w:val="21"/>
              </w:rPr>
              <w:t>被加拿大</w:t>
            </w:r>
            <w:r>
              <w:rPr>
                <w:rFonts w:hAnsiTheme="minorEastAsia" w:hint="eastAsia"/>
                <w:szCs w:val="21"/>
              </w:rPr>
              <w:t>S.X.Yang</w:t>
            </w:r>
            <w:r w:rsidRPr="008744BB">
              <w:rPr>
                <w:rFonts w:hAnsiTheme="minorEastAsia"/>
                <w:szCs w:val="21"/>
              </w:rPr>
              <w:t>教授作为生物智能算法分支专门进行综述</w:t>
            </w:r>
            <w:r>
              <w:rPr>
                <w:rFonts w:hAnsiTheme="minorEastAsia"/>
                <w:szCs w:val="21"/>
              </w:rPr>
              <w:t>，</w:t>
            </w:r>
            <w:r w:rsidRPr="008744BB">
              <w:rPr>
                <w:rFonts w:hAnsiTheme="minorEastAsia"/>
                <w:szCs w:val="21"/>
              </w:rPr>
              <w:t>得到了</w:t>
            </w:r>
            <w:r w:rsidRPr="008744BB">
              <w:rPr>
                <w:szCs w:val="21"/>
              </w:rPr>
              <w:t>Pérez-Jiménez</w:t>
            </w:r>
            <w:r w:rsidRPr="008744BB">
              <w:rPr>
                <w:rFonts w:hAnsiTheme="minorEastAsia"/>
                <w:szCs w:val="21"/>
              </w:rPr>
              <w:t>院士和多位</w:t>
            </w:r>
            <w:r w:rsidRPr="008744BB">
              <w:rPr>
                <w:szCs w:val="21"/>
              </w:rPr>
              <w:t>IEEE</w:t>
            </w:r>
            <w:r w:rsidRPr="008744BB">
              <w:rPr>
                <w:rFonts w:hAnsiTheme="minorEastAsia"/>
                <w:szCs w:val="21"/>
              </w:rPr>
              <w:t>会士的正面评价和引用，并被用于成功求解天线阵列</w:t>
            </w:r>
            <w:r>
              <w:rPr>
                <w:rFonts w:hAnsiTheme="minorEastAsia"/>
                <w:szCs w:val="21"/>
              </w:rPr>
              <w:t>优化</w:t>
            </w:r>
            <w:r w:rsidRPr="008744BB">
              <w:rPr>
                <w:rFonts w:hAnsiTheme="minorEastAsia"/>
                <w:szCs w:val="21"/>
              </w:rPr>
              <w:t>问题。</w:t>
            </w:r>
          </w:p>
          <w:p w:rsidR="00913207" w:rsidRDefault="00913207" w:rsidP="00913207">
            <w:pPr>
              <w:spacing w:line="276" w:lineRule="auto"/>
              <w:ind w:firstLineChars="200" w:firstLine="420"/>
              <w:rPr>
                <w:rFonts w:hAnsiTheme="minorEastAsia"/>
                <w:szCs w:val="21"/>
              </w:rPr>
            </w:pPr>
            <w:r w:rsidRPr="00A624EA">
              <w:rPr>
                <w:rFonts w:hint="eastAsia"/>
                <w:szCs w:val="21"/>
              </w:rPr>
              <w:t>3</w:t>
            </w:r>
            <w:r w:rsidRPr="00A624EA">
              <w:rPr>
                <w:rFonts w:hint="eastAsia"/>
                <w:szCs w:val="21"/>
              </w:rPr>
              <w:t>、提出了模糊脉冲神经膜计算模型和推理算法的构建方法。创建了膜计算模糊神经元和模糊激发规则，提出了模糊信息处理和模糊推理脉冲神经膜系统及推理算法。</w:t>
            </w:r>
            <w:r w:rsidRPr="00D643CD">
              <w:rPr>
                <w:rFonts w:hAnsiTheme="minorEastAsia" w:hint="eastAsia"/>
                <w:szCs w:val="21"/>
              </w:rPr>
              <w:t>膜计算创始人</w:t>
            </w:r>
            <w:r w:rsidRPr="008744BB">
              <w:rPr>
                <w:szCs w:val="21"/>
              </w:rPr>
              <w:t>Păun</w:t>
            </w:r>
            <w:r w:rsidRPr="00D643CD">
              <w:rPr>
                <w:rFonts w:hAnsiTheme="minorEastAsia" w:hint="eastAsia"/>
                <w:szCs w:val="21"/>
              </w:rPr>
              <w:t>院士评价该方法求解故障诊断问题是膜计算的成功应用示例。</w:t>
            </w:r>
          </w:p>
          <w:p w:rsidR="00913207" w:rsidRPr="008744BB" w:rsidRDefault="00913207" w:rsidP="000B61D8">
            <w:pPr>
              <w:spacing w:line="276" w:lineRule="auto"/>
              <w:ind w:firstLineChars="200" w:firstLine="420"/>
              <w:rPr>
                <w:rFonts w:hint="eastAsia"/>
                <w:szCs w:val="21"/>
              </w:rPr>
            </w:pPr>
            <w:r w:rsidRPr="008744BB">
              <w:rPr>
                <w:szCs w:val="21"/>
              </w:rPr>
              <w:t>4</w:t>
            </w:r>
            <w:r w:rsidRPr="008744BB">
              <w:rPr>
                <w:rFonts w:hAnsiTheme="minorEastAsia"/>
                <w:szCs w:val="21"/>
              </w:rPr>
              <w:t>、</w:t>
            </w:r>
            <w:r>
              <w:rPr>
                <w:rFonts w:hAnsiTheme="minorEastAsia" w:hint="eastAsia"/>
                <w:szCs w:val="21"/>
              </w:rPr>
              <w:t>提出了膜计算模型</w:t>
            </w:r>
            <w:r w:rsidRPr="00E73AA9">
              <w:rPr>
                <w:rFonts w:hAnsiTheme="minorEastAsia" w:hint="eastAsia"/>
                <w:szCs w:val="21"/>
              </w:rPr>
              <w:t>自动</w:t>
            </w:r>
            <w:r>
              <w:rPr>
                <w:rFonts w:hAnsiTheme="minorEastAsia" w:hint="eastAsia"/>
                <w:szCs w:val="21"/>
              </w:rPr>
              <w:t>构建</w:t>
            </w:r>
            <w:r w:rsidRPr="00E73AA9">
              <w:rPr>
                <w:rFonts w:hAnsiTheme="minorEastAsia" w:hint="eastAsia"/>
                <w:szCs w:val="21"/>
              </w:rPr>
              <w:t>方法</w:t>
            </w:r>
            <w:r>
              <w:rPr>
                <w:rFonts w:hAnsiTheme="minorEastAsia" w:hint="eastAsia"/>
                <w:szCs w:val="21"/>
              </w:rPr>
              <w:t>，建立了膜计算模型自动构建平台，开启了解决膜计算模型可编程性问题思路。</w:t>
            </w:r>
            <w:r w:rsidRPr="00E73AA9">
              <w:rPr>
                <w:rFonts w:hAnsiTheme="minorEastAsia" w:hint="eastAsia"/>
                <w:szCs w:val="21"/>
              </w:rPr>
              <w:t>罗马尼亚</w:t>
            </w:r>
            <w:r w:rsidRPr="00E73AA9">
              <w:rPr>
                <w:rFonts w:hAnsiTheme="minorEastAsia" w:hint="eastAsia"/>
                <w:szCs w:val="21"/>
              </w:rPr>
              <w:t>F. Ipate</w:t>
            </w:r>
            <w:r w:rsidRPr="00E73AA9">
              <w:rPr>
                <w:rFonts w:hAnsiTheme="minorEastAsia" w:hint="eastAsia"/>
                <w:szCs w:val="21"/>
              </w:rPr>
              <w:t>教授</w:t>
            </w:r>
            <w:r>
              <w:rPr>
                <w:rFonts w:hAnsiTheme="minorEastAsia" w:hint="eastAsia"/>
                <w:szCs w:val="21"/>
              </w:rPr>
              <w:t>基于此方法成功</w:t>
            </w:r>
            <w:r w:rsidRPr="00E73AA9">
              <w:rPr>
                <w:rFonts w:hAnsiTheme="minorEastAsia" w:hint="eastAsia"/>
                <w:szCs w:val="21"/>
              </w:rPr>
              <w:t>构建语言膜系统。</w:t>
            </w:r>
          </w:p>
          <w:p w:rsidR="00913207" w:rsidRDefault="00913207" w:rsidP="00913207">
            <w:pPr>
              <w:spacing w:line="276" w:lineRule="auto"/>
              <w:ind w:firstLineChars="200" w:firstLine="420"/>
              <w:rPr>
                <w:rFonts w:hAnsiTheme="minorEastAsia"/>
                <w:szCs w:val="21"/>
              </w:rPr>
            </w:pPr>
            <w:r w:rsidRPr="008744BB">
              <w:rPr>
                <w:rFonts w:hAnsiTheme="minorEastAsia"/>
                <w:szCs w:val="21"/>
              </w:rPr>
              <w:t>发表</w:t>
            </w:r>
            <w:r w:rsidRPr="008744BB">
              <w:rPr>
                <w:szCs w:val="21"/>
              </w:rPr>
              <w:t>IEEE TFS</w:t>
            </w:r>
            <w:r w:rsidRPr="008744BB">
              <w:rPr>
                <w:rFonts w:hAnsiTheme="minorEastAsia"/>
                <w:szCs w:val="21"/>
              </w:rPr>
              <w:t>、</w:t>
            </w:r>
            <w:r w:rsidRPr="008744BB">
              <w:rPr>
                <w:szCs w:val="21"/>
              </w:rPr>
              <w:t>IEEE TIE</w:t>
            </w:r>
            <w:r w:rsidRPr="008744BB">
              <w:rPr>
                <w:rFonts w:hAnsiTheme="minorEastAsia"/>
                <w:szCs w:val="21"/>
              </w:rPr>
              <w:t>、</w:t>
            </w:r>
            <w:r w:rsidRPr="008744BB">
              <w:rPr>
                <w:szCs w:val="21"/>
              </w:rPr>
              <w:t>IEEE TPS</w:t>
            </w:r>
            <w:r>
              <w:rPr>
                <w:rFonts w:hAnsiTheme="minorEastAsia" w:hint="eastAsia"/>
                <w:szCs w:val="21"/>
              </w:rPr>
              <w:t>和</w:t>
            </w:r>
            <w:r w:rsidRPr="008744BB">
              <w:rPr>
                <w:szCs w:val="21"/>
              </w:rPr>
              <w:t>IJNS</w:t>
            </w:r>
            <w:r w:rsidRPr="008744BB">
              <w:rPr>
                <w:rFonts w:hAnsiTheme="minorEastAsia"/>
                <w:szCs w:val="21"/>
              </w:rPr>
              <w:t>等相关领域国际期刊</w:t>
            </w:r>
            <w:r w:rsidRPr="008744BB">
              <w:rPr>
                <w:szCs w:val="21"/>
              </w:rPr>
              <w:t>SCI</w:t>
            </w:r>
            <w:r w:rsidRPr="008744BB">
              <w:rPr>
                <w:rFonts w:hAnsiTheme="minorEastAsia"/>
                <w:szCs w:val="21"/>
              </w:rPr>
              <w:t>论</w:t>
            </w:r>
            <w:r w:rsidRPr="008744BB">
              <w:rPr>
                <w:rFonts w:hAnsiTheme="minorEastAsia"/>
                <w:szCs w:val="21"/>
              </w:rPr>
              <w:lastRenderedPageBreak/>
              <w:t>文</w:t>
            </w:r>
            <w:r w:rsidRPr="008744BB">
              <w:rPr>
                <w:szCs w:val="21"/>
              </w:rPr>
              <w:t>86</w:t>
            </w:r>
            <w:r w:rsidRPr="008744BB">
              <w:rPr>
                <w:rFonts w:hAnsiTheme="minorEastAsia"/>
                <w:szCs w:val="21"/>
              </w:rPr>
              <w:t>篇</w:t>
            </w:r>
            <w:r>
              <w:rPr>
                <w:rFonts w:hAnsiTheme="minorEastAsia" w:hint="eastAsia"/>
                <w:szCs w:val="21"/>
              </w:rPr>
              <w:t>（</w:t>
            </w:r>
            <w:r w:rsidRPr="008744BB">
              <w:rPr>
                <w:szCs w:val="21"/>
              </w:rPr>
              <w:t>ESI</w:t>
            </w:r>
            <w:r w:rsidRPr="008744BB">
              <w:rPr>
                <w:rFonts w:hAnsiTheme="minorEastAsia"/>
                <w:szCs w:val="21"/>
              </w:rPr>
              <w:t>论文</w:t>
            </w:r>
            <w:r w:rsidRPr="008744BB">
              <w:rPr>
                <w:szCs w:val="21"/>
              </w:rPr>
              <w:t>2</w:t>
            </w:r>
            <w:r w:rsidRPr="008744BB">
              <w:rPr>
                <w:rFonts w:hAnsiTheme="minorEastAsia"/>
                <w:szCs w:val="21"/>
              </w:rPr>
              <w:t>篇</w:t>
            </w:r>
            <w:r>
              <w:rPr>
                <w:rFonts w:hAnsiTheme="minorEastAsia" w:hint="eastAsia"/>
                <w:szCs w:val="21"/>
              </w:rPr>
              <w:t>）</w:t>
            </w:r>
            <w:r w:rsidRPr="008744BB">
              <w:rPr>
                <w:rFonts w:hAnsiTheme="minorEastAsia"/>
                <w:szCs w:val="21"/>
              </w:rPr>
              <w:t>，</w:t>
            </w:r>
            <w:r w:rsidRPr="008744BB">
              <w:t>google</w:t>
            </w:r>
            <w:r w:rsidRPr="008744BB">
              <w:rPr>
                <w:rFonts w:hAnsi="宋体" w:cs="宋体" w:hint="eastAsia"/>
              </w:rPr>
              <w:t>学术他引</w:t>
            </w:r>
            <w:r w:rsidRPr="008744BB">
              <w:t>1529</w:t>
            </w:r>
            <w:r w:rsidRPr="008744BB">
              <w:rPr>
                <w:rFonts w:hAnsi="宋体" w:cs="宋体" w:hint="eastAsia"/>
              </w:rPr>
              <w:t>次</w:t>
            </w:r>
            <w:r>
              <w:rPr>
                <w:rFonts w:hAnsi="宋体" w:cs="宋体" w:hint="eastAsia"/>
              </w:rPr>
              <w:t>、</w:t>
            </w:r>
            <w:r w:rsidRPr="008744BB">
              <w:t>SCI</w:t>
            </w:r>
            <w:r w:rsidRPr="008744BB">
              <w:rPr>
                <w:rFonts w:hAnsi="宋体" w:cs="宋体" w:hint="eastAsia"/>
              </w:rPr>
              <w:t>他引</w:t>
            </w:r>
            <w:r>
              <w:rPr>
                <w:rFonts w:hAnsi="宋体"/>
              </w:rPr>
              <w:t>745</w:t>
            </w:r>
            <w:r w:rsidRPr="008744BB">
              <w:rPr>
                <w:rFonts w:hAnsi="宋体" w:cs="宋体" w:hint="eastAsia"/>
              </w:rPr>
              <w:t>次，其中</w:t>
            </w:r>
            <w:r w:rsidRPr="008744BB">
              <w:t>10</w:t>
            </w:r>
            <w:r w:rsidRPr="008744BB">
              <w:rPr>
                <w:rFonts w:hAnsi="宋体" w:cs="宋体" w:hint="eastAsia"/>
              </w:rPr>
              <w:t>篇代表作</w:t>
            </w:r>
            <w:r w:rsidRPr="008744BB">
              <w:t>google</w:t>
            </w:r>
            <w:r>
              <w:rPr>
                <w:rFonts w:hAnsi="宋体" w:cs="宋体" w:hint="eastAsia"/>
              </w:rPr>
              <w:t>学术他引</w:t>
            </w:r>
            <w:r w:rsidRPr="008744BB">
              <w:t>558</w:t>
            </w:r>
            <w:r w:rsidRPr="008744BB">
              <w:rPr>
                <w:rFonts w:hAnsi="宋体" w:cs="宋体" w:hint="eastAsia"/>
              </w:rPr>
              <w:t>次</w:t>
            </w:r>
            <w:r>
              <w:rPr>
                <w:rFonts w:hAnsi="宋体" w:cs="宋体" w:hint="eastAsia"/>
              </w:rPr>
              <w:t>、</w:t>
            </w:r>
            <w:r w:rsidRPr="008744BB">
              <w:t>SCI</w:t>
            </w:r>
            <w:r w:rsidRPr="008744BB">
              <w:rPr>
                <w:rFonts w:hAnsi="宋体" w:cs="宋体" w:hint="eastAsia"/>
              </w:rPr>
              <w:t>他引</w:t>
            </w:r>
            <w:r w:rsidRPr="008744BB">
              <w:t>255</w:t>
            </w:r>
            <w:r w:rsidRPr="008744BB">
              <w:rPr>
                <w:rFonts w:hAnsi="宋体" w:cs="宋体" w:hint="eastAsia"/>
              </w:rPr>
              <w:t>次</w:t>
            </w:r>
            <w:r>
              <w:rPr>
                <w:rFonts w:hAnsi="宋体" w:cs="宋体" w:hint="eastAsia"/>
              </w:rPr>
              <w:t>。成果</w:t>
            </w:r>
            <w:r w:rsidRPr="008744BB">
              <w:rPr>
                <w:rFonts w:hAnsi="宋体" w:cs="宋体" w:hint="eastAsia"/>
              </w:rPr>
              <w:t>获国际会议最佳论文奖两</w:t>
            </w:r>
            <w:r>
              <w:rPr>
                <w:rFonts w:hAnsi="宋体" w:cs="宋体" w:hint="eastAsia"/>
              </w:rPr>
              <w:t>次，</w:t>
            </w:r>
            <w:r w:rsidRPr="008744BB">
              <w:rPr>
                <w:rFonts w:hAnsi="宋体" w:cs="宋体" w:hint="eastAsia"/>
              </w:rPr>
              <w:t>获授权发明专利</w:t>
            </w:r>
            <w:r w:rsidRPr="008744BB">
              <w:t>6</w:t>
            </w:r>
            <w:r w:rsidRPr="008744BB">
              <w:rPr>
                <w:rFonts w:hAnsi="宋体" w:cs="宋体" w:hint="eastAsia"/>
              </w:rPr>
              <w:t>件</w:t>
            </w:r>
            <w:r>
              <w:rPr>
                <w:rFonts w:hAnsi="宋体" w:cs="宋体" w:hint="eastAsia"/>
              </w:rPr>
              <w:t>和软件著作权</w:t>
            </w:r>
            <w:r>
              <w:rPr>
                <w:rFonts w:hAnsi="宋体"/>
              </w:rPr>
              <w:t>2</w:t>
            </w:r>
            <w:r>
              <w:rPr>
                <w:rFonts w:hAnsi="宋体" w:cs="宋体" w:hint="eastAsia"/>
              </w:rPr>
              <w:t>件</w:t>
            </w:r>
            <w:r w:rsidRPr="008744BB">
              <w:rPr>
                <w:rFonts w:hAnsi="宋体" w:cs="宋体" w:hint="eastAsia"/>
              </w:rPr>
              <w:t>，其中</w:t>
            </w:r>
            <w:r w:rsidRPr="008744BB">
              <w:t>1</w:t>
            </w:r>
            <w:r w:rsidRPr="008744BB">
              <w:rPr>
                <w:rFonts w:hAnsi="宋体" w:cs="宋体" w:hint="eastAsia"/>
              </w:rPr>
              <w:t>件</w:t>
            </w:r>
            <w:r>
              <w:rPr>
                <w:rFonts w:hAnsi="宋体" w:cs="宋体" w:hint="eastAsia"/>
              </w:rPr>
              <w:t>专利已成功</w:t>
            </w:r>
            <w:r w:rsidRPr="008744BB">
              <w:rPr>
                <w:rFonts w:hAnsi="宋体" w:cs="宋体" w:hint="eastAsia"/>
              </w:rPr>
              <w:t>应用</w:t>
            </w:r>
            <w:r>
              <w:rPr>
                <w:rFonts w:hAnsi="宋体" w:cs="宋体" w:hint="eastAsia"/>
              </w:rPr>
              <w:t>于磁阻电机</w:t>
            </w:r>
            <w:r>
              <w:rPr>
                <w:rFonts w:hAnsiTheme="minorEastAsia" w:hint="eastAsia"/>
                <w:szCs w:val="21"/>
              </w:rPr>
              <w:t>。</w:t>
            </w:r>
            <w:r w:rsidRPr="008744BB">
              <w:rPr>
                <w:rFonts w:hAnsiTheme="minorEastAsia"/>
                <w:szCs w:val="21"/>
              </w:rPr>
              <w:t>成果得到了膜计算创始人</w:t>
            </w:r>
            <w:r>
              <w:rPr>
                <w:rFonts w:hAnsiTheme="minorEastAsia" w:hint="eastAsia"/>
                <w:szCs w:val="21"/>
              </w:rPr>
              <w:t xml:space="preserve">Gh. </w:t>
            </w:r>
            <w:r w:rsidRPr="000B61D8">
              <w:rPr>
                <w:rFonts w:hAnsiTheme="minorEastAsia"/>
                <w:szCs w:val="21"/>
              </w:rPr>
              <w:t>P</w:t>
            </w:r>
            <w:r w:rsidRPr="000B61D8">
              <w:rPr>
                <w:rFonts w:ascii="Cambria" w:hAnsi="Cambria" w:cs="Cambria"/>
                <w:szCs w:val="21"/>
              </w:rPr>
              <w:t>ă</w:t>
            </w:r>
            <w:r w:rsidRPr="000B61D8">
              <w:rPr>
                <w:rFonts w:hAnsiTheme="minorEastAsia"/>
                <w:szCs w:val="21"/>
              </w:rPr>
              <w:t>un</w:t>
            </w:r>
            <w:r w:rsidRPr="008744BB">
              <w:rPr>
                <w:rFonts w:hAnsiTheme="minorEastAsia"/>
                <w:szCs w:val="21"/>
              </w:rPr>
              <w:t>院士、膜计算突出贡献奖获得者</w:t>
            </w:r>
            <w:r w:rsidRPr="000B61D8">
              <w:rPr>
                <w:rFonts w:hAnsiTheme="minorEastAsia"/>
                <w:szCs w:val="21"/>
              </w:rPr>
              <w:t>P</w:t>
            </w:r>
            <w:r w:rsidRPr="000B61D8">
              <w:rPr>
                <w:rFonts w:hAnsiTheme="minorEastAsia"/>
                <w:szCs w:val="21"/>
              </w:rPr>
              <w:t>é</w:t>
            </w:r>
            <w:r w:rsidRPr="000B61D8">
              <w:rPr>
                <w:rFonts w:hAnsiTheme="minorEastAsia"/>
                <w:szCs w:val="21"/>
              </w:rPr>
              <w:t>rez-Jim</w:t>
            </w:r>
            <w:r w:rsidRPr="000B61D8">
              <w:rPr>
                <w:rFonts w:hAnsiTheme="minorEastAsia"/>
                <w:szCs w:val="21"/>
              </w:rPr>
              <w:t>é</w:t>
            </w:r>
            <w:r w:rsidRPr="000B61D8">
              <w:rPr>
                <w:rFonts w:hAnsiTheme="minorEastAsia"/>
                <w:szCs w:val="21"/>
              </w:rPr>
              <w:t>nez</w:t>
            </w:r>
            <w:r w:rsidRPr="008744BB">
              <w:rPr>
                <w:rFonts w:hAnsiTheme="minorEastAsia"/>
                <w:szCs w:val="21"/>
              </w:rPr>
              <w:t>院士和包括</w:t>
            </w:r>
            <w:r w:rsidRPr="000B61D8">
              <w:rPr>
                <w:rFonts w:hAnsiTheme="minorEastAsia"/>
                <w:szCs w:val="21"/>
              </w:rPr>
              <w:t>H. Adeli</w:t>
            </w:r>
            <w:r w:rsidRPr="000B61D8">
              <w:rPr>
                <w:rFonts w:hAnsiTheme="minorEastAsia" w:hint="eastAsia"/>
                <w:szCs w:val="21"/>
              </w:rPr>
              <w:t xml:space="preserve">, </w:t>
            </w:r>
            <w:r w:rsidRPr="000B61D8">
              <w:rPr>
                <w:rFonts w:hAnsiTheme="minorEastAsia"/>
                <w:szCs w:val="21"/>
              </w:rPr>
              <w:t>C. Wen</w:t>
            </w:r>
            <w:r>
              <w:rPr>
                <w:rFonts w:hAnsiTheme="minorEastAsia" w:hint="eastAsia"/>
                <w:szCs w:val="21"/>
              </w:rPr>
              <w:t xml:space="preserve">, </w:t>
            </w:r>
            <w:r w:rsidRPr="000B61D8">
              <w:rPr>
                <w:rFonts w:hAnsiTheme="minorEastAsia"/>
                <w:szCs w:val="21"/>
              </w:rPr>
              <w:t>P.N. Suganthan</w:t>
            </w:r>
            <w:r>
              <w:rPr>
                <w:rFonts w:hAnsiTheme="minorEastAsia" w:hint="eastAsia"/>
                <w:szCs w:val="21"/>
              </w:rPr>
              <w:t xml:space="preserve">, </w:t>
            </w:r>
            <w:r w:rsidRPr="000B61D8">
              <w:rPr>
                <w:rFonts w:hAnsiTheme="minorEastAsia"/>
                <w:szCs w:val="21"/>
              </w:rPr>
              <w:t>E. Hossain</w:t>
            </w:r>
            <w:r>
              <w:rPr>
                <w:rFonts w:hAnsiTheme="minorEastAsia" w:hint="eastAsia"/>
                <w:szCs w:val="21"/>
              </w:rPr>
              <w:t xml:space="preserve">, </w:t>
            </w:r>
            <w:r w:rsidRPr="000B61D8">
              <w:rPr>
                <w:rFonts w:hAnsiTheme="minorEastAsia"/>
                <w:szCs w:val="21"/>
              </w:rPr>
              <w:t>P.S.R. Diniz</w:t>
            </w:r>
            <w:r>
              <w:rPr>
                <w:rFonts w:hAnsiTheme="minorEastAsia" w:hint="eastAsia"/>
                <w:szCs w:val="21"/>
              </w:rPr>
              <w:t xml:space="preserve">, </w:t>
            </w:r>
            <w:r w:rsidRPr="000B61D8">
              <w:rPr>
                <w:rFonts w:hAnsiTheme="minorEastAsia"/>
                <w:szCs w:val="21"/>
              </w:rPr>
              <w:t>P. Shi</w:t>
            </w:r>
            <w:r>
              <w:rPr>
                <w:rFonts w:hAnsiTheme="minorEastAsia" w:hint="eastAsia"/>
                <w:szCs w:val="21"/>
              </w:rPr>
              <w:t xml:space="preserve">, </w:t>
            </w:r>
            <w:r>
              <w:rPr>
                <w:rFonts w:hAnsiTheme="minorEastAsia"/>
                <w:szCs w:val="21"/>
              </w:rPr>
              <w:t>施路平</w:t>
            </w:r>
            <w:r>
              <w:rPr>
                <w:rFonts w:hAnsiTheme="minorEastAsia" w:hint="eastAsia"/>
                <w:szCs w:val="21"/>
              </w:rPr>
              <w:t>和</w:t>
            </w:r>
            <w:r w:rsidRPr="008744BB">
              <w:rPr>
                <w:rFonts w:hAnsiTheme="minorEastAsia"/>
                <w:szCs w:val="21"/>
              </w:rPr>
              <w:t>王熙照等在内的多位</w:t>
            </w:r>
            <w:r w:rsidRPr="000B61D8">
              <w:rPr>
                <w:rFonts w:hAnsiTheme="minorEastAsia"/>
                <w:szCs w:val="21"/>
              </w:rPr>
              <w:t>IEEE</w:t>
            </w:r>
            <w:r>
              <w:rPr>
                <w:rFonts w:hAnsiTheme="minorEastAsia" w:hint="eastAsia"/>
                <w:szCs w:val="21"/>
              </w:rPr>
              <w:t>或</w:t>
            </w:r>
            <w:r w:rsidRPr="000B61D8">
              <w:rPr>
                <w:rFonts w:hAnsiTheme="minorEastAsia"/>
                <w:szCs w:val="21"/>
              </w:rPr>
              <w:t>AAAS</w:t>
            </w:r>
            <w:r w:rsidRPr="008744BB">
              <w:rPr>
                <w:rFonts w:hAnsiTheme="minorEastAsia"/>
                <w:szCs w:val="21"/>
              </w:rPr>
              <w:t>会士的正面评价和引用。</w:t>
            </w:r>
          </w:p>
          <w:p w:rsidR="00FA1CC4" w:rsidRPr="00913207" w:rsidRDefault="00913207" w:rsidP="000B61D8">
            <w:pPr>
              <w:spacing w:line="276" w:lineRule="auto"/>
              <w:ind w:firstLineChars="200" w:firstLine="420"/>
              <w:rPr>
                <w:rFonts w:asciiTheme="minorEastAsia" w:hAnsiTheme="minorEastAsia"/>
                <w:sz w:val="24"/>
                <w:szCs w:val="24"/>
              </w:rPr>
            </w:pPr>
            <w:r w:rsidRPr="008744BB">
              <w:rPr>
                <w:rFonts w:hAnsiTheme="minorEastAsia"/>
                <w:szCs w:val="21"/>
              </w:rPr>
              <w:t>主要完成人当选为国际膜计算学会创会主席、顾问委员会委员，举办了</w:t>
            </w:r>
            <w:r>
              <w:rPr>
                <w:rFonts w:hAnsiTheme="minorEastAsia" w:hint="eastAsia"/>
                <w:szCs w:val="21"/>
              </w:rPr>
              <w:t>膜计算</w:t>
            </w:r>
            <w:r w:rsidRPr="008744BB">
              <w:rPr>
                <w:rFonts w:hAnsiTheme="minorEastAsia"/>
                <w:szCs w:val="21"/>
              </w:rPr>
              <w:t>国际会议</w:t>
            </w:r>
            <w:r w:rsidRPr="000B61D8">
              <w:rPr>
                <w:rFonts w:hAnsiTheme="minorEastAsia"/>
                <w:szCs w:val="21"/>
              </w:rPr>
              <w:t>ACMC2013</w:t>
            </w:r>
            <w:r w:rsidRPr="000B61D8">
              <w:rPr>
                <w:rFonts w:hAnsiTheme="minorEastAsia" w:hint="eastAsia"/>
                <w:szCs w:val="21"/>
              </w:rPr>
              <w:t>和</w:t>
            </w:r>
            <w:r w:rsidRPr="000B61D8">
              <w:rPr>
                <w:rFonts w:hAnsiTheme="minorEastAsia"/>
                <w:szCs w:val="21"/>
              </w:rPr>
              <w:t>ACMC201</w:t>
            </w:r>
            <w:r w:rsidRPr="000B61D8">
              <w:rPr>
                <w:rFonts w:hAnsiTheme="minorEastAsia" w:hint="eastAsia"/>
                <w:szCs w:val="21"/>
              </w:rPr>
              <w:t>5</w:t>
            </w:r>
            <w:r w:rsidRPr="008744BB">
              <w:rPr>
                <w:rFonts w:hAnsiTheme="minorEastAsia"/>
                <w:szCs w:val="21"/>
              </w:rPr>
              <w:t>。项目组成员入选教育部新世纪优秀人才</w:t>
            </w:r>
            <w:r w:rsidRPr="000B61D8">
              <w:rPr>
                <w:rFonts w:hAnsiTheme="minorEastAsia"/>
                <w:szCs w:val="21"/>
              </w:rPr>
              <w:t>1</w:t>
            </w:r>
            <w:r w:rsidRPr="008744BB">
              <w:rPr>
                <w:rFonts w:hAnsiTheme="minorEastAsia"/>
                <w:szCs w:val="21"/>
              </w:rPr>
              <w:t>名、四川省教学名师</w:t>
            </w:r>
            <w:r w:rsidRPr="000B61D8">
              <w:rPr>
                <w:rFonts w:hAnsiTheme="minorEastAsia"/>
                <w:szCs w:val="21"/>
              </w:rPr>
              <w:t>1</w:t>
            </w:r>
            <w:r w:rsidRPr="008744BB">
              <w:rPr>
                <w:rFonts w:hAnsiTheme="minorEastAsia"/>
                <w:szCs w:val="21"/>
              </w:rPr>
              <w:t>名、四川省学术和技术带头人后备人选</w:t>
            </w:r>
            <w:r w:rsidRPr="008744BB">
              <w:rPr>
                <w:szCs w:val="21"/>
              </w:rPr>
              <w:t>4</w:t>
            </w:r>
            <w:r w:rsidRPr="008744BB">
              <w:rPr>
                <w:rFonts w:hAnsiTheme="minorEastAsia"/>
                <w:szCs w:val="21"/>
              </w:rPr>
              <w:t>名，获得四川省杰出青年基金</w:t>
            </w:r>
            <w:r w:rsidRPr="008744BB">
              <w:rPr>
                <w:szCs w:val="21"/>
              </w:rPr>
              <w:t>1</w:t>
            </w:r>
            <w:r w:rsidRPr="008744BB">
              <w:rPr>
                <w:rFonts w:hAnsiTheme="minorEastAsia"/>
                <w:szCs w:val="21"/>
              </w:rPr>
              <w:t>项、四川省优秀博士学位论文</w:t>
            </w:r>
            <w:r w:rsidRPr="008744BB">
              <w:rPr>
                <w:szCs w:val="21"/>
              </w:rPr>
              <w:t>2</w:t>
            </w:r>
            <w:r w:rsidRPr="008744BB">
              <w:rPr>
                <w:rFonts w:hAnsiTheme="minorEastAsia"/>
                <w:szCs w:val="21"/>
              </w:rPr>
              <w:t>篇。</w:t>
            </w:r>
          </w:p>
        </w:tc>
      </w:tr>
      <w:tr w:rsidR="00052137" w:rsidTr="004A737A">
        <w:trPr>
          <w:trHeight w:val="4668"/>
        </w:trPr>
        <w:tc>
          <w:tcPr>
            <w:tcW w:w="988" w:type="dxa"/>
            <w:vAlign w:val="center"/>
          </w:tcPr>
          <w:p w:rsidR="00052137" w:rsidRPr="00351D13" w:rsidRDefault="00052137">
            <w:pPr>
              <w:rPr>
                <w:rFonts w:asciiTheme="majorEastAsia" w:eastAsiaTheme="majorEastAsia" w:hAnsiTheme="majorEastAsia"/>
                <w:b/>
                <w:sz w:val="24"/>
                <w:szCs w:val="24"/>
              </w:rPr>
            </w:pPr>
            <w:r w:rsidRPr="00351D13">
              <w:rPr>
                <w:rFonts w:asciiTheme="majorEastAsia" w:eastAsiaTheme="majorEastAsia" w:hAnsiTheme="majorEastAsia"/>
                <w:b/>
                <w:sz w:val="24"/>
                <w:szCs w:val="24"/>
              </w:rPr>
              <w:lastRenderedPageBreak/>
              <w:t>排名及学术贡献</w:t>
            </w:r>
          </w:p>
        </w:tc>
        <w:tc>
          <w:tcPr>
            <w:tcW w:w="7308" w:type="dxa"/>
            <w:vAlign w:val="center"/>
          </w:tcPr>
          <w:tbl>
            <w:tblPr>
              <w:tblStyle w:val="a5"/>
              <w:tblW w:w="0" w:type="auto"/>
              <w:tblLook w:val="04A0" w:firstRow="1" w:lastRow="0" w:firstColumn="1" w:lastColumn="0" w:noHBand="0" w:noVBand="1"/>
            </w:tblPr>
            <w:tblGrid>
              <w:gridCol w:w="427"/>
              <w:gridCol w:w="878"/>
              <w:gridCol w:w="5777"/>
            </w:tblGrid>
            <w:tr w:rsidR="00052137" w:rsidRPr="002B6572" w:rsidTr="00DC2D72">
              <w:tc>
                <w:tcPr>
                  <w:tcW w:w="426" w:type="dxa"/>
                  <w:vAlign w:val="center"/>
                </w:tcPr>
                <w:p w:rsidR="00052137" w:rsidRPr="002B6572" w:rsidRDefault="00052137">
                  <w:pPr>
                    <w:rPr>
                      <w:rFonts w:asciiTheme="minorEastAsia" w:hAnsiTheme="minorEastAsia"/>
                      <w:b/>
                      <w:szCs w:val="21"/>
                    </w:rPr>
                  </w:pPr>
                  <w:r w:rsidRPr="002B6572">
                    <w:rPr>
                      <w:rFonts w:asciiTheme="minorEastAsia" w:hAnsiTheme="minorEastAsia"/>
                      <w:b/>
                      <w:szCs w:val="21"/>
                    </w:rPr>
                    <w:t>排名</w:t>
                  </w:r>
                </w:p>
              </w:tc>
              <w:tc>
                <w:tcPr>
                  <w:tcW w:w="878" w:type="dxa"/>
                  <w:vAlign w:val="center"/>
                </w:tcPr>
                <w:p w:rsidR="00052137" w:rsidRPr="002B6572" w:rsidRDefault="00052137" w:rsidP="00733747">
                  <w:pPr>
                    <w:jc w:val="center"/>
                    <w:rPr>
                      <w:rFonts w:asciiTheme="minorEastAsia" w:hAnsiTheme="minorEastAsia"/>
                      <w:b/>
                      <w:szCs w:val="21"/>
                    </w:rPr>
                  </w:pPr>
                  <w:r w:rsidRPr="002B6572">
                    <w:rPr>
                      <w:rFonts w:asciiTheme="minorEastAsia" w:hAnsiTheme="minorEastAsia"/>
                      <w:b/>
                      <w:szCs w:val="21"/>
                    </w:rPr>
                    <w:t>姓名</w:t>
                  </w:r>
                </w:p>
              </w:tc>
              <w:tc>
                <w:tcPr>
                  <w:tcW w:w="5778" w:type="dxa"/>
                  <w:vAlign w:val="center"/>
                </w:tcPr>
                <w:p w:rsidR="00052137" w:rsidRPr="002B6572" w:rsidRDefault="00052137" w:rsidP="00733747">
                  <w:pPr>
                    <w:jc w:val="center"/>
                    <w:rPr>
                      <w:rFonts w:asciiTheme="minorEastAsia" w:hAnsiTheme="minorEastAsia"/>
                      <w:b/>
                      <w:szCs w:val="21"/>
                    </w:rPr>
                  </w:pPr>
                  <w:r w:rsidRPr="002B6572">
                    <w:rPr>
                      <w:rFonts w:asciiTheme="minorEastAsia" w:hAnsiTheme="minorEastAsia"/>
                      <w:b/>
                      <w:szCs w:val="21"/>
                    </w:rPr>
                    <w:t>学术贡献</w:t>
                  </w:r>
                </w:p>
              </w:tc>
            </w:tr>
            <w:tr w:rsidR="00052137" w:rsidRPr="002B6572" w:rsidTr="00DC2D72">
              <w:tc>
                <w:tcPr>
                  <w:tcW w:w="426" w:type="dxa"/>
                  <w:vAlign w:val="center"/>
                </w:tcPr>
                <w:p w:rsidR="00052137" w:rsidRPr="002B6572" w:rsidRDefault="00052137">
                  <w:pPr>
                    <w:rPr>
                      <w:rFonts w:asciiTheme="minorEastAsia" w:hAnsiTheme="minorEastAsia"/>
                    </w:rPr>
                  </w:pPr>
                  <w:r w:rsidRPr="002B6572">
                    <w:rPr>
                      <w:rFonts w:asciiTheme="minorEastAsia" w:hAnsiTheme="minorEastAsia"/>
                    </w:rPr>
                    <w:t>1</w:t>
                  </w:r>
                </w:p>
              </w:tc>
              <w:tc>
                <w:tcPr>
                  <w:tcW w:w="878" w:type="dxa"/>
                  <w:vAlign w:val="center"/>
                </w:tcPr>
                <w:p w:rsidR="00052137" w:rsidRPr="002B6572" w:rsidRDefault="00052137">
                  <w:pPr>
                    <w:rPr>
                      <w:rFonts w:asciiTheme="minorEastAsia" w:hAnsiTheme="minorEastAsia"/>
                    </w:rPr>
                  </w:pPr>
                  <w:r w:rsidRPr="002B6572">
                    <w:rPr>
                      <w:rFonts w:asciiTheme="minorEastAsia" w:hAnsiTheme="minorEastAsia"/>
                    </w:rPr>
                    <w:t>张葛祥</w:t>
                  </w:r>
                </w:p>
              </w:tc>
              <w:tc>
                <w:tcPr>
                  <w:tcW w:w="5778" w:type="dxa"/>
                  <w:vAlign w:val="center"/>
                </w:tcPr>
                <w:p w:rsidR="00052137" w:rsidRPr="002B6572" w:rsidRDefault="00052137" w:rsidP="00052137">
                  <w:pPr>
                    <w:spacing w:line="360" w:lineRule="exact"/>
                    <w:ind w:firstLine="435"/>
                    <w:rPr>
                      <w:rFonts w:asciiTheme="minorEastAsia" w:hAnsiTheme="minorEastAsia"/>
                    </w:rPr>
                  </w:pPr>
                  <w:r w:rsidRPr="002B6572">
                    <w:rPr>
                      <w:rFonts w:asciiTheme="minorEastAsia" w:hAnsiTheme="minorEastAsia" w:hint="eastAsia"/>
                      <w:szCs w:val="21"/>
                    </w:rPr>
                    <w:t>本项目主要负责人。组织本项目研究工作，确定总体研究方向和方案。是科学发现一、科学发现二、科学发现三和代表性论文1，5，7，9，10的主要完成人。在本项目中，主要完成了以下工作：1、提出了近似求解计算难问题的优化脉冲神经膜计算模型；2、</w:t>
                  </w:r>
                  <w:r w:rsidRPr="002B6572">
                    <w:rPr>
                      <w:rFonts w:asciiTheme="minorEastAsia" w:hAnsiTheme="minorEastAsia"/>
                      <w:szCs w:val="21"/>
                    </w:rPr>
                    <w:t>建立了进化膜计算理论体系。</w:t>
                  </w:r>
                  <w:r w:rsidRPr="002B6572">
                    <w:rPr>
                      <w:rFonts w:asciiTheme="minorEastAsia" w:hAnsiTheme="minorEastAsia" w:hint="eastAsia"/>
                      <w:szCs w:val="21"/>
                    </w:rPr>
                    <w:t>构建了进化膜计算模型和算法，提出了动态行为分析方法，</w:t>
                  </w:r>
                  <w:r w:rsidRPr="002B6572">
                    <w:rPr>
                      <w:rFonts w:asciiTheme="minorEastAsia" w:hAnsiTheme="minorEastAsia"/>
                      <w:szCs w:val="21"/>
                    </w:rPr>
                    <w:t>揭示</w:t>
                  </w:r>
                  <w:r w:rsidRPr="002B6572">
                    <w:rPr>
                      <w:rFonts w:asciiTheme="minorEastAsia" w:hAnsiTheme="minorEastAsia" w:hint="eastAsia"/>
                      <w:szCs w:val="21"/>
                    </w:rPr>
                    <w:t>了进化</w:t>
                  </w:r>
                  <w:r w:rsidRPr="002B6572">
                    <w:rPr>
                      <w:rFonts w:asciiTheme="minorEastAsia" w:hAnsiTheme="minorEastAsia"/>
                      <w:szCs w:val="21"/>
                    </w:rPr>
                    <w:t>膜计算机</w:t>
                  </w:r>
                  <w:r w:rsidRPr="002B6572">
                    <w:rPr>
                      <w:rFonts w:asciiTheme="minorEastAsia" w:hAnsiTheme="minorEastAsia" w:hint="eastAsia"/>
                      <w:szCs w:val="21"/>
                    </w:rPr>
                    <w:t>理。3、提出了梯形模糊数模糊脉冲神经膜系统和加权模糊脉冲神经膜系统，并应用于求解电力系统输电网和牵引供电网故障诊断；4、提出了膜计算模型自动构建方法，建立了膜计算模型自动构建平台，开启了解决膜计算模型可编程性问题思路。</w:t>
                  </w:r>
                </w:p>
              </w:tc>
            </w:tr>
            <w:tr w:rsidR="00052137" w:rsidRPr="002B6572" w:rsidTr="00DC2D72">
              <w:tc>
                <w:tcPr>
                  <w:tcW w:w="426" w:type="dxa"/>
                  <w:vAlign w:val="center"/>
                </w:tcPr>
                <w:p w:rsidR="00052137" w:rsidRPr="002B6572" w:rsidRDefault="00052137">
                  <w:pPr>
                    <w:rPr>
                      <w:rFonts w:asciiTheme="minorEastAsia" w:hAnsiTheme="minorEastAsia"/>
                    </w:rPr>
                  </w:pPr>
                  <w:r w:rsidRPr="002B6572">
                    <w:rPr>
                      <w:rFonts w:asciiTheme="minorEastAsia" w:hAnsiTheme="minorEastAsia"/>
                    </w:rPr>
                    <w:t>2</w:t>
                  </w:r>
                </w:p>
              </w:tc>
              <w:tc>
                <w:tcPr>
                  <w:tcW w:w="878" w:type="dxa"/>
                  <w:vAlign w:val="center"/>
                </w:tcPr>
                <w:p w:rsidR="00052137" w:rsidRPr="002B6572" w:rsidRDefault="00052137">
                  <w:pPr>
                    <w:rPr>
                      <w:rFonts w:asciiTheme="minorEastAsia" w:hAnsiTheme="minorEastAsia"/>
                    </w:rPr>
                  </w:pPr>
                  <w:r w:rsidRPr="002B6572">
                    <w:rPr>
                      <w:rFonts w:asciiTheme="minorEastAsia" w:hAnsiTheme="minorEastAsia"/>
                    </w:rPr>
                    <w:t>王军</w:t>
                  </w:r>
                </w:p>
              </w:tc>
              <w:tc>
                <w:tcPr>
                  <w:tcW w:w="5778" w:type="dxa"/>
                  <w:vAlign w:val="center"/>
                </w:tcPr>
                <w:p w:rsidR="00052137" w:rsidRPr="002B6572" w:rsidRDefault="00052137" w:rsidP="00052137">
                  <w:pPr>
                    <w:spacing w:line="360" w:lineRule="exact"/>
                    <w:ind w:firstLineChars="200" w:firstLine="420"/>
                    <w:rPr>
                      <w:rFonts w:asciiTheme="minorEastAsia" w:hAnsiTheme="minorEastAsia"/>
                    </w:rPr>
                  </w:pPr>
                  <w:r w:rsidRPr="002B6572">
                    <w:rPr>
                      <w:rFonts w:asciiTheme="minorEastAsia" w:hAnsiTheme="minorEastAsia" w:hint="eastAsia"/>
                      <w:szCs w:val="21"/>
                    </w:rPr>
                    <w:t>本项目研究工作的主要合作者之一，是科学发现三和代表性论文3和8的主要完成人。在本项目中，主要完成了以下工作：1、提出了模糊信息处理的脉冲神经膜计算模型的构建方法，2、建立了加权模糊脉冲神经膜系统、带语言项的模糊脉冲神经膜系统和带梯形模糊数的模糊推理脉冲神经膜系统；3、提出了一种加权反向推理算法；4、设计了基于模糊膜计算模型的故障诊断框架，并应用于变压器、电力输电网和变电站等的故障诊断。</w:t>
                  </w:r>
                </w:p>
              </w:tc>
            </w:tr>
            <w:tr w:rsidR="00052137" w:rsidRPr="002B6572" w:rsidTr="00DC2D72">
              <w:tc>
                <w:tcPr>
                  <w:tcW w:w="426" w:type="dxa"/>
                  <w:vAlign w:val="center"/>
                </w:tcPr>
                <w:p w:rsidR="00052137" w:rsidRPr="002B6572" w:rsidRDefault="00052137">
                  <w:pPr>
                    <w:rPr>
                      <w:rFonts w:asciiTheme="minorEastAsia" w:hAnsiTheme="minorEastAsia"/>
                    </w:rPr>
                  </w:pPr>
                  <w:r w:rsidRPr="002B6572">
                    <w:rPr>
                      <w:rFonts w:asciiTheme="minorEastAsia" w:hAnsiTheme="minorEastAsia"/>
                    </w:rPr>
                    <w:t>3</w:t>
                  </w:r>
                </w:p>
              </w:tc>
              <w:tc>
                <w:tcPr>
                  <w:tcW w:w="878" w:type="dxa"/>
                  <w:vAlign w:val="center"/>
                </w:tcPr>
                <w:p w:rsidR="00052137" w:rsidRPr="002B6572" w:rsidRDefault="00052137">
                  <w:pPr>
                    <w:rPr>
                      <w:rFonts w:asciiTheme="minorEastAsia" w:hAnsiTheme="minorEastAsia"/>
                    </w:rPr>
                  </w:pPr>
                  <w:r w:rsidRPr="002B6572">
                    <w:rPr>
                      <w:rFonts w:asciiTheme="minorEastAsia" w:hAnsiTheme="minorEastAsia"/>
                    </w:rPr>
                    <w:t>张兴义</w:t>
                  </w:r>
                </w:p>
              </w:tc>
              <w:tc>
                <w:tcPr>
                  <w:tcW w:w="5778" w:type="dxa"/>
                  <w:vAlign w:val="center"/>
                </w:tcPr>
                <w:p w:rsidR="00052137" w:rsidRPr="002B6572" w:rsidRDefault="00052137" w:rsidP="00052137">
                  <w:pPr>
                    <w:spacing w:line="360" w:lineRule="exact"/>
                    <w:ind w:firstLineChars="200" w:firstLine="420"/>
                    <w:rPr>
                      <w:rFonts w:asciiTheme="minorEastAsia" w:hAnsiTheme="minorEastAsia"/>
                    </w:rPr>
                  </w:pPr>
                  <w:r w:rsidRPr="002B6572">
                    <w:rPr>
                      <w:rFonts w:asciiTheme="minorEastAsia" w:hAnsiTheme="minorEastAsia" w:hint="eastAsia"/>
                      <w:szCs w:val="21"/>
                    </w:rPr>
                    <w:t>本项目研究工作的主要合作者之一，是科学发现一和代表性论文2的主要完成人。在本项目中，主要完成了以下工作：1、</w:t>
                  </w:r>
                  <w:r w:rsidRPr="002B6572">
                    <w:rPr>
                      <w:rFonts w:asciiTheme="minorEastAsia" w:hAnsiTheme="minorEastAsia" w:hint="eastAsia"/>
                      <w:szCs w:val="21"/>
                    </w:rPr>
                    <w:tab/>
                    <w:t>提出了与图灵机等价计算能力的脉冲神经膜计算模型；2、</w:t>
                  </w:r>
                  <w:r w:rsidRPr="002B6572">
                    <w:rPr>
                      <w:rFonts w:asciiTheme="minorEastAsia" w:hAnsiTheme="minorEastAsia" w:hint="eastAsia"/>
                      <w:szCs w:val="21"/>
                    </w:rPr>
                    <w:tab/>
                    <w:t>建立了多项式时间内求解计算困难问题的组织膜计算模型及算法。</w:t>
                  </w:r>
                </w:p>
              </w:tc>
            </w:tr>
            <w:tr w:rsidR="00052137" w:rsidRPr="002B6572" w:rsidTr="00DC2D72">
              <w:tc>
                <w:tcPr>
                  <w:tcW w:w="426" w:type="dxa"/>
                  <w:vAlign w:val="center"/>
                </w:tcPr>
                <w:p w:rsidR="00052137" w:rsidRPr="002B6572" w:rsidRDefault="00052137">
                  <w:pPr>
                    <w:rPr>
                      <w:rFonts w:asciiTheme="minorEastAsia" w:hAnsiTheme="minorEastAsia"/>
                    </w:rPr>
                  </w:pPr>
                  <w:r w:rsidRPr="002B6572">
                    <w:rPr>
                      <w:rFonts w:asciiTheme="minorEastAsia" w:hAnsiTheme="minorEastAsia"/>
                    </w:rPr>
                    <w:t>4</w:t>
                  </w:r>
                </w:p>
              </w:tc>
              <w:tc>
                <w:tcPr>
                  <w:tcW w:w="878" w:type="dxa"/>
                  <w:vAlign w:val="center"/>
                </w:tcPr>
                <w:p w:rsidR="00052137" w:rsidRPr="002B6572" w:rsidRDefault="00052137">
                  <w:pPr>
                    <w:rPr>
                      <w:rFonts w:asciiTheme="minorEastAsia" w:hAnsiTheme="minorEastAsia"/>
                    </w:rPr>
                  </w:pPr>
                  <w:r w:rsidRPr="002B6572">
                    <w:rPr>
                      <w:rFonts w:asciiTheme="minorEastAsia" w:hAnsiTheme="minorEastAsia" w:hint="eastAsia"/>
                      <w:szCs w:val="21"/>
                    </w:rPr>
                    <w:t>戴朝华</w:t>
                  </w:r>
                </w:p>
              </w:tc>
              <w:tc>
                <w:tcPr>
                  <w:tcW w:w="5778" w:type="dxa"/>
                  <w:vAlign w:val="center"/>
                </w:tcPr>
                <w:p w:rsidR="00052137" w:rsidRPr="002B6572" w:rsidRDefault="00052137" w:rsidP="0048041A">
                  <w:pPr>
                    <w:pStyle w:val="a6"/>
                    <w:spacing w:line="276" w:lineRule="auto"/>
                    <w:rPr>
                      <w:rFonts w:asciiTheme="minorEastAsia" w:eastAsiaTheme="minorEastAsia" w:hAnsiTheme="minorEastAsia"/>
                    </w:rPr>
                  </w:pPr>
                  <w:r w:rsidRPr="002B6572">
                    <w:rPr>
                      <w:rFonts w:asciiTheme="minorEastAsia" w:eastAsiaTheme="minorEastAsia" w:hAnsiTheme="minorEastAsia" w:hint="eastAsia"/>
                    </w:rPr>
                    <w:t>本项目研究工作的主要合作者之一，是科学发现二和代</w:t>
                  </w:r>
                  <w:r w:rsidRPr="002B6572">
                    <w:rPr>
                      <w:rFonts w:asciiTheme="minorEastAsia" w:eastAsiaTheme="minorEastAsia" w:hAnsiTheme="minorEastAsia" w:hint="eastAsia"/>
                    </w:rPr>
                    <w:lastRenderedPageBreak/>
                    <w:t>表性论文4和</w:t>
                  </w:r>
                  <w:r w:rsidRPr="002B6572">
                    <w:rPr>
                      <w:rFonts w:asciiTheme="minorEastAsia" w:eastAsiaTheme="minorEastAsia" w:hAnsiTheme="minorEastAsia"/>
                    </w:rPr>
                    <w:t>6</w:t>
                  </w:r>
                  <w:r w:rsidRPr="002B6572">
                    <w:rPr>
                      <w:rFonts w:asciiTheme="minorEastAsia" w:eastAsiaTheme="minorEastAsia" w:hAnsiTheme="minorEastAsia" w:hint="eastAsia"/>
                    </w:rPr>
                    <w:t>的主要完成人。在本项目中，主要完成了以下工作：</w:t>
                  </w:r>
                  <w:r w:rsidRPr="002B6572">
                    <w:rPr>
                      <w:rFonts w:asciiTheme="minorEastAsia" w:eastAsiaTheme="minorEastAsia" w:hAnsiTheme="minorEastAsia"/>
                    </w:rPr>
                    <w:t>1</w:t>
                  </w:r>
                  <w:r w:rsidRPr="002B6572">
                    <w:rPr>
                      <w:rFonts w:asciiTheme="minorEastAsia" w:eastAsiaTheme="minorEastAsia" w:hAnsiTheme="minorEastAsia" w:hint="eastAsia"/>
                    </w:rPr>
                    <w:t>、深入研究了进化计算的理论、算法和性能分析方法，系统分析了进化计算</w:t>
                  </w:r>
                  <w:r w:rsidRPr="002B6572">
                    <w:rPr>
                      <w:rFonts w:asciiTheme="minorEastAsia" w:eastAsiaTheme="minorEastAsia" w:hAnsiTheme="minorEastAsia"/>
                    </w:rPr>
                    <w:t>“</w:t>
                  </w:r>
                  <w:r w:rsidRPr="002B6572">
                    <w:rPr>
                      <w:rFonts w:asciiTheme="minorEastAsia" w:eastAsiaTheme="minorEastAsia" w:hAnsiTheme="minorEastAsia" w:hint="eastAsia"/>
                    </w:rPr>
                    <w:t>勘探</w:t>
                  </w:r>
                  <w:r w:rsidRPr="002B6572">
                    <w:rPr>
                      <w:rFonts w:asciiTheme="minorEastAsia" w:eastAsiaTheme="minorEastAsia" w:hAnsiTheme="minorEastAsia"/>
                    </w:rPr>
                    <w:t>”</w:t>
                  </w:r>
                  <w:r w:rsidRPr="002B6572">
                    <w:rPr>
                      <w:rFonts w:asciiTheme="minorEastAsia" w:eastAsiaTheme="minorEastAsia" w:hAnsiTheme="minorEastAsia" w:hint="eastAsia"/>
                    </w:rPr>
                    <w:t>与</w:t>
                  </w:r>
                  <w:r w:rsidRPr="002B6572">
                    <w:rPr>
                      <w:rFonts w:asciiTheme="minorEastAsia" w:eastAsiaTheme="minorEastAsia" w:hAnsiTheme="minorEastAsia"/>
                    </w:rPr>
                    <w:t>“</w:t>
                  </w:r>
                  <w:r w:rsidRPr="002B6572">
                    <w:rPr>
                      <w:rFonts w:asciiTheme="minorEastAsia" w:eastAsiaTheme="minorEastAsia" w:hAnsiTheme="minorEastAsia" w:hint="eastAsia"/>
                    </w:rPr>
                    <w:t>开采</w:t>
                  </w:r>
                  <w:r w:rsidRPr="002B6572">
                    <w:rPr>
                      <w:rFonts w:asciiTheme="minorEastAsia" w:eastAsiaTheme="minorEastAsia" w:hAnsiTheme="minorEastAsia"/>
                    </w:rPr>
                    <w:t>”</w:t>
                  </w:r>
                  <w:r w:rsidRPr="002B6572">
                    <w:rPr>
                      <w:rFonts w:asciiTheme="minorEastAsia" w:eastAsiaTheme="minorEastAsia" w:hAnsiTheme="minorEastAsia" w:hint="eastAsia"/>
                    </w:rPr>
                    <w:t>间平衡、</w:t>
                  </w:r>
                  <w:r w:rsidRPr="002B6572">
                    <w:rPr>
                      <w:rFonts w:asciiTheme="minorEastAsia" w:eastAsiaTheme="minorEastAsia" w:hAnsiTheme="minorEastAsia"/>
                    </w:rPr>
                    <w:t>“Nearer is Better”</w:t>
                  </w:r>
                  <w:r w:rsidRPr="002B6572">
                    <w:rPr>
                      <w:rFonts w:asciiTheme="minorEastAsia" w:eastAsiaTheme="minorEastAsia" w:hAnsiTheme="minorEastAsia" w:hint="eastAsia"/>
                    </w:rPr>
                    <w:t>和</w:t>
                  </w:r>
                  <w:r w:rsidRPr="002B6572">
                    <w:rPr>
                      <w:rFonts w:asciiTheme="minorEastAsia" w:eastAsiaTheme="minorEastAsia" w:hAnsiTheme="minorEastAsia"/>
                    </w:rPr>
                    <w:t>“Nearer is Worse”</w:t>
                  </w:r>
                  <w:r w:rsidRPr="002B6572">
                    <w:rPr>
                      <w:rFonts w:asciiTheme="minorEastAsia" w:eastAsiaTheme="minorEastAsia" w:hAnsiTheme="minorEastAsia" w:hint="eastAsia"/>
                    </w:rPr>
                    <w:t>间转换的动态行为；</w:t>
                  </w:r>
                  <w:r w:rsidRPr="002B6572">
                    <w:rPr>
                      <w:rFonts w:asciiTheme="minorEastAsia" w:eastAsiaTheme="minorEastAsia" w:hAnsiTheme="minorEastAsia"/>
                    </w:rPr>
                    <w:t>2</w:t>
                  </w:r>
                  <w:r w:rsidRPr="002B6572">
                    <w:rPr>
                      <w:rFonts w:asciiTheme="minorEastAsia" w:eastAsiaTheme="minorEastAsia" w:hAnsiTheme="minorEastAsia" w:hint="eastAsia"/>
                    </w:rPr>
                    <w:t>、通过模拟人群搜索</w:t>
                  </w:r>
                  <w:r w:rsidRPr="002B6572">
                    <w:rPr>
                      <w:rFonts w:asciiTheme="minorEastAsia" w:eastAsiaTheme="minorEastAsia" w:hAnsiTheme="minorEastAsia"/>
                    </w:rPr>
                    <w:t>/</w:t>
                  </w:r>
                  <w:r w:rsidRPr="002B6572">
                    <w:rPr>
                      <w:rFonts w:asciiTheme="minorEastAsia" w:eastAsiaTheme="minorEastAsia" w:hAnsiTheme="minorEastAsia" w:hint="eastAsia"/>
                    </w:rPr>
                    <w:t>觅食行为，提出了一种新的群体智能算法</w:t>
                  </w:r>
                  <w:r w:rsidRPr="002B6572">
                    <w:rPr>
                      <w:rFonts w:asciiTheme="minorEastAsia" w:eastAsiaTheme="minorEastAsia" w:hAnsiTheme="minorEastAsia"/>
                    </w:rPr>
                    <w:t>——</w:t>
                  </w:r>
                  <w:r w:rsidRPr="002B6572">
                    <w:rPr>
                      <w:rFonts w:asciiTheme="minorEastAsia" w:eastAsiaTheme="minorEastAsia" w:hAnsiTheme="minorEastAsia" w:hint="eastAsia"/>
                    </w:rPr>
                    <w:t>搜寻者优化算法；</w:t>
                  </w:r>
                  <w:r w:rsidRPr="002B6572">
                    <w:rPr>
                      <w:rFonts w:asciiTheme="minorEastAsia" w:eastAsiaTheme="minorEastAsia" w:hAnsiTheme="minorEastAsia"/>
                    </w:rPr>
                    <w:t>3</w:t>
                  </w:r>
                  <w:r w:rsidRPr="002B6572">
                    <w:rPr>
                      <w:rFonts w:asciiTheme="minorEastAsia" w:eastAsiaTheme="minorEastAsia" w:hAnsiTheme="minorEastAsia" w:hint="eastAsia"/>
                    </w:rPr>
                    <w:t>、利用搜寻者优化算法求解了数字滤波器设计、电力系统无功优化、燃料电池建模等典型复杂优化问题。</w:t>
                  </w:r>
                </w:p>
              </w:tc>
            </w:tr>
            <w:tr w:rsidR="00052137" w:rsidRPr="002B6572" w:rsidTr="00DC2D72">
              <w:trPr>
                <w:trHeight w:val="2647"/>
              </w:trPr>
              <w:tc>
                <w:tcPr>
                  <w:tcW w:w="426" w:type="dxa"/>
                  <w:vAlign w:val="center"/>
                </w:tcPr>
                <w:p w:rsidR="00052137" w:rsidRPr="002B6572" w:rsidRDefault="00052137">
                  <w:pPr>
                    <w:rPr>
                      <w:rFonts w:asciiTheme="minorEastAsia" w:hAnsiTheme="minorEastAsia"/>
                    </w:rPr>
                  </w:pPr>
                  <w:r w:rsidRPr="002B6572">
                    <w:rPr>
                      <w:rFonts w:asciiTheme="minorEastAsia" w:hAnsiTheme="minorEastAsia"/>
                    </w:rPr>
                    <w:lastRenderedPageBreak/>
                    <w:t>5</w:t>
                  </w:r>
                </w:p>
              </w:tc>
              <w:tc>
                <w:tcPr>
                  <w:tcW w:w="878" w:type="dxa"/>
                  <w:vAlign w:val="center"/>
                </w:tcPr>
                <w:p w:rsidR="00052137" w:rsidRPr="002B6572" w:rsidRDefault="00052137">
                  <w:pPr>
                    <w:rPr>
                      <w:rFonts w:asciiTheme="minorEastAsia" w:hAnsiTheme="minorEastAsia"/>
                    </w:rPr>
                  </w:pPr>
                  <w:r w:rsidRPr="002B6572">
                    <w:rPr>
                      <w:rFonts w:asciiTheme="minorEastAsia" w:hAnsiTheme="minorEastAsia"/>
                      <w:sz w:val="24"/>
                    </w:rPr>
                    <w:t>彭宏</w:t>
                  </w:r>
                </w:p>
              </w:tc>
              <w:tc>
                <w:tcPr>
                  <w:tcW w:w="5778" w:type="dxa"/>
                  <w:vAlign w:val="center"/>
                </w:tcPr>
                <w:p w:rsidR="00052137" w:rsidRPr="002B6572" w:rsidRDefault="00052137" w:rsidP="0048041A">
                  <w:pPr>
                    <w:pStyle w:val="a6"/>
                    <w:spacing w:line="276" w:lineRule="auto"/>
                    <w:rPr>
                      <w:rFonts w:asciiTheme="minorEastAsia" w:eastAsiaTheme="minorEastAsia" w:hAnsiTheme="minorEastAsia"/>
                    </w:rPr>
                  </w:pPr>
                  <w:r w:rsidRPr="002B6572">
                    <w:rPr>
                      <w:rFonts w:asciiTheme="minorEastAsia" w:eastAsiaTheme="minorEastAsia" w:hAnsiTheme="minorEastAsia" w:hint="eastAsia"/>
                    </w:rPr>
                    <w:t>本项目研究工作的主要合作者之一，是科学发现三和代表性论文3和8的主要完成人。在本项目中，主要完成了以下工作：1、建立了模糊推理实数脉冲神经膜系统；2、提出了模糊脉冲神经膜计算模型推理算法的构建方法，并设计了基于矩阵运算的前向推理算法；3、建立了自适应模糊脉冲神经膜系统，并提出了相应的学习算法；4、提出了基于膜计算模型的图像分割和图像融合方法。</w:t>
                  </w:r>
                </w:p>
              </w:tc>
            </w:tr>
          </w:tbl>
          <w:p w:rsidR="00052137" w:rsidRDefault="00052137">
            <w:pPr>
              <w:rPr>
                <w:rFonts w:hint="eastAsia"/>
              </w:rPr>
            </w:pPr>
          </w:p>
        </w:tc>
      </w:tr>
      <w:tr w:rsidR="00052137" w:rsidTr="004A737A">
        <w:trPr>
          <w:trHeight w:val="7923"/>
        </w:trPr>
        <w:tc>
          <w:tcPr>
            <w:tcW w:w="988" w:type="dxa"/>
            <w:vAlign w:val="center"/>
          </w:tcPr>
          <w:p w:rsidR="00052137" w:rsidRPr="00351D13" w:rsidRDefault="00052137">
            <w:pPr>
              <w:rPr>
                <w:rFonts w:asciiTheme="majorEastAsia" w:eastAsiaTheme="majorEastAsia" w:hAnsiTheme="majorEastAsia"/>
                <w:b/>
                <w:sz w:val="24"/>
                <w:szCs w:val="24"/>
              </w:rPr>
            </w:pPr>
            <w:r w:rsidRPr="00351D13">
              <w:rPr>
                <w:rFonts w:asciiTheme="majorEastAsia" w:eastAsiaTheme="majorEastAsia" w:hAnsiTheme="majorEastAsia" w:hint="eastAsia"/>
                <w:b/>
                <w:sz w:val="24"/>
                <w:szCs w:val="24"/>
              </w:rPr>
              <w:lastRenderedPageBreak/>
              <w:t>代表性论文/论著</w:t>
            </w:r>
          </w:p>
        </w:tc>
        <w:tc>
          <w:tcPr>
            <w:tcW w:w="7308" w:type="dxa"/>
            <w:vAlign w:val="center"/>
          </w:tcPr>
          <w:tbl>
            <w:tblPr>
              <w:tblStyle w:val="a5"/>
              <w:tblW w:w="0" w:type="auto"/>
              <w:tblLook w:val="04A0" w:firstRow="1" w:lastRow="0" w:firstColumn="1" w:lastColumn="0" w:noHBand="0" w:noVBand="1"/>
            </w:tblPr>
            <w:tblGrid>
              <w:gridCol w:w="5840"/>
              <w:gridCol w:w="1242"/>
            </w:tblGrid>
            <w:tr w:rsidR="008F20B9" w:rsidTr="00733747">
              <w:tc>
                <w:tcPr>
                  <w:tcW w:w="5840" w:type="dxa"/>
                  <w:vAlign w:val="center"/>
                </w:tcPr>
                <w:p w:rsidR="008F20B9" w:rsidRDefault="008F20B9" w:rsidP="00733747">
                  <w:pPr>
                    <w:jc w:val="center"/>
                    <w:rPr>
                      <w:rFonts w:hint="eastAsia"/>
                    </w:rPr>
                  </w:pPr>
                  <w:r>
                    <w:t>论文专著名称</w:t>
                  </w:r>
                  <w:r>
                    <w:t>/</w:t>
                  </w:r>
                  <w:r>
                    <w:t>刊</w:t>
                  </w:r>
                  <w:r w:rsidR="00FC7AC7">
                    <w:t>名</w:t>
                  </w:r>
                  <w:r>
                    <w:t>/</w:t>
                  </w:r>
                  <w:r>
                    <w:t>作者</w:t>
                  </w:r>
                </w:p>
              </w:tc>
              <w:tc>
                <w:tcPr>
                  <w:tcW w:w="1242" w:type="dxa"/>
                  <w:vAlign w:val="center"/>
                </w:tcPr>
                <w:p w:rsidR="008F20B9" w:rsidRDefault="00FA1CC4" w:rsidP="00733747">
                  <w:pPr>
                    <w:jc w:val="center"/>
                    <w:rPr>
                      <w:rFonts w:hint="eastAsia"/>
                    </w:rPr>
                  </w:pPr>
                  <w:r>
                    <w:t>通讯作者</w:t>
                  </w:r>
                  <w:r>
                    <w:t>/</w:t>
                  </w:r>
                  <w:r w:rsidR="008F20B9">
                    <w:t>第一作者</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154F19">
                    <w:t>An optimization spiking neural P system for approximately solving combinatorial optimization problems</w:t>
                  </w:r>
                  <w:r>
                    <w:rPr>
                      <w:rFonts w:hint="eastAsia"/>
                    </w:rPr>
                    <w:t>/</w:t>
                  </w:r>
                  <w:r w:rsidRPr="00154F19">
                    <w:t>International Journal of Neural Systems</w:t>
                  </w:r>
                  <w:r>
                    <w:rPr>
                      <w:rFonts w:hint="eastAsia"/>
                    </w:rPr>
                    <w:t>/</w:t>
                  </w:r>
                  <w:r w:rsidRPr="00154F19">
                    <w:t>G</w:t>
                  </w:r>
                  <w:r>
                    <w:rPr>
                      <w:rFonts w:hint="eastAsia"/>
                    </w:rPr>
                    <w:t>.</w:t>
                  </w:r>
                  <w:r w:rsidRPr="00154F19">
                    <w:t xml:space="preserve"> Zhang, H</w:t>
                  </w:r>
                  <w:r>
                    <w:rPr>
                      <w:rFonts w:hint="eastAsia"/>
                    </w:rPr>
                    <w:t>.</w:t>
                  </w:r>
                  <w:r w:rsidRPr="00154F19">
                    <w:t xml:space="preserve"> Rong, F</w:t>
                  </w:r>
                  <w:r>
                    <w:rPr>
                      <w:rFonts w:hint="eastAsia"/>
                    </w:rPr>
                    <w:t>.</w:t>
                  </w:r>
                  <w:r w:rsidRPr="00154F19">
                    <w:t xml:space="preserve"> Neri, M</w:t>
                  </w:r>
                  <w:r>
                    <w:rPr>
                      <w:rFonts w:hint="eastAsia"/>
                    </w:rPr>
                    <w:t>.</w:t>
                  </w:r>
                  <w:r w:rsidRPr="00154F19">
                    <w:t>J. Pérez-Jiménez</w:t>
                  </w:r>
                </w:p>
              </w:tc>
              <w:tc>
                <w:tcPr>
                  <w:tcW w:w="1242" w:type="dxa"/>
                  <w:vAlign w:val="center"/>
                </w:tcPr>
                <w:p w:rsidR="00FA1CC4" w:rsidRDefault="00FA1CC4" w:rsidP="00FA1CC4">
                  <w:pPr>
                    <w:pStyle w:val="a6"/>
                    <w:spacing w:line="240" w:lineRule="exact"/>
                    <w:ind w:firstLineChars="0" w:firstLine="0"/>
                    <w:jc w:val="center"/>
                  </w:pPr>
                  <w:r>
                    <w:rPr>
                      <w:rFonts w:hint="eastAsia"/>
                    </w:rPr>
                    <w:t>张葛祥</w:t>
                  </w:r>
                  <w:r>
                    <w:rPr>
                      <w:rFonts w:hint="eastAsia"/>
                    </w:rPr>
                    <w:t>/</w:t>
                  </w:r>
                </w:p>
                <w:p w:rsidR="00FA1CC4" w:rsidRPr="001E2D2D" w:rsidRDefault="00FA1CC4" w:rsidP="00FA1CC4">
                  <w:pPr>
                    <w:pStyle w:val="a6"/>
                    <w:spacing w:line="240" w:lineRule="exact"/>
                    <w:ind w:firstLineChars="0" w:firstLine="0"/>
                    <w:jc w:val="center"/>
                  </w:pPr>
                  <w:r>
                    <w:rPr>
                      <w:rFonts w:hint="eastAsia"/>
                    </w:rPr>
                    <w:t>张葛祥</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24197B">
                    <w:t>Tissue P systems with cell separation: attacking the partition problem</w:t>
                  </w:r>
                  <w:r>
                    <w:rPr>
                      <w:rFonts w:hint="eastAsia"/>
                    </w:rPr>
                    <w:t>/</w:t>
                  </w:r>
                  <w:r w:rsidRPr="0024197B">
                    <w:t>Science China, Information Sciences</w:t>
                  </w:r>
                  <w:r>
                    <w:rPr>
                      <w:rFonts w:hint="eastAsia"/>
                    </w:rPr>
                    <w:t>/</w:t>
                  </w:r>
                  <w:r w:rsidRPr="0024197B">
                    <w:t>X</w:t>
                  </w:r>
                  <w:r>
                    <w:rPr>
                      <w:rFonts w:hint="eastAsia"/>
                    </w:rPr>
                    <w:t>.</w:t>
                  </w:r>
                  <w:r w:rsidRPr="0024197B">
                    <w:t xml:space="preserve"> Zhang, S</w:t>
                  </w:r>
                  <w:r>
                    <w:rPr>
                      <w:rFonts w:hint="eastAsia"/>
                    </w:rPr>
                    <w:t>.</w:t>
                  </w:r>
                  <w:r w:rsidRPr="0024197B">
                    <w:t xml:space="preserve"> Wang, Y</w:t>
                  </w:r>
                  <w:r>
                    <w:rPr>
                      <w:rFonts w:hint="eastAsia"/>
                    </w:rPr>
                    <w:t>.</w:t>
                  </w:r>
                  <w:r w:rsidRPr="0024197B">
                    <w:t xml:space="preserve"> Niu, L</w:t>
                  </w:r>
                  <w:r>
                    <w:rPr>
                      <w:rFonts w:hint="eastAsia"/>
                    </w:rPr>
                    <w:t>.</w:t>
                  </w:r>
                  <w:r w:rsidRPr="0024197B">
                    <w:t xml:space="preserve"> Pan</w:t>
                  </w:r>
                </w:p>
              </w:tc>
              <w:tc>
                <w:tcPr>
                  <w:tcW w:w="1242" w:type="dxa"/>
                  <w:vAlign w:val="center"/>
                </w:tcPr>
                <w:p w:rsidR="00FA1CC4" w:rsidRDefault="00FA1CC4" w:rsidP="00FA1CC4">
                  <w:pPr>
                    <w:pStyle w:val="a6"/>
                    <w:spacing w:line="240" w:lineRule="exact"/>
                    <w:ind w:firstLineChars="0" w:firstLine="0"/>
                    <w:jc w:val="center"/>
                  </w:pPr>
                  <w:r>
                    <w:rPr>
                      <w:rFonts w:hint="eastAsia"/>
                    </w:rPr>
                    <w:t>潘林强</w:t>
                  </w:r>
                  <w:r>
                    <w:rPr>
                      <w:rFonts w:hint="eastAsia"/>
                    </w:rPr>
                    <w:t>/</w:t>
                  </w:r>
                </w:p>
                <w:p w:rsidR="00FA1CC4" w:rsidRPr="001E2D2D" w:rsidRDefault="00FA1CC4" w:rsidP="00FA1CC4">
                  <w:pPr>
                    <w:pStyle w:val="a6"/>
                    <w:spacing w:line="240" w:lineRule="exact"/>
                    <w:ind w:firstLineChars="0" w:firstLine="0"/>
                    <w:jc w:val="center"/>
                  </w:pPr>
                  <w:r>
                    <w:rPr>
                      <w:rFonts w:hint="eastAsia"/>
                    </w:rPr>
                    <w:t>张兴义</w:t>
                  </w:r>
                  <w:r w:rsidRPr="001E2D2D">
                    <w:t xml:space="preserve"> </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785BC9">
                    <w:t>Weighted Fuzzy Spiking Neural P Systems</w:t>
                  </w:r>
                  <w:r>
                    <w:rPr>
                      <w:rFonts w:hint="eastAsia"/>
                    </w:rPr>
                    <w:t>/</w:t>
                  </w:r>
                  <w:r w:rsidRPr="00785BC9">
                    <w:t>IEEE Transactions on Fuzzy Systems</w:t>
                  </w:r>
                  <w:r>
                    <w:rPr>
                      <w:rFonts w:hint="eastAsia"/>
                    </w:rPr>
                    <w:t>/</w:t>
                  </w:r>
                  <w:r w:rsidRPr="00785BC9">
                    <w:t>J</w:t>
                  </w:r>
                  <w:r>
                    <w:rPr>
                      <w:rFonts w:hint="eastAsia"/>
                    </w:rPr>
                    <w:t>.</w:t>
                  </w:r>
                  <w:r w:rsidRPr="00785BC9">
                    <w:t xml:space="preserve"> Wang, P</w:t>
                  </w:r>
                  <w:r>
                    <w:rPr>
                      <w:rFonts w:hint="eastAsia"/>
                    </w:rPr>
                    <w:t>.</w:t>
                  </w:r>
                  <w:r w:rsidRPr="00785BC9">
                    <w:t xml:space="preserve"> Shi, H</w:t>
                  </w:r>
                  <w:r>
                    <w:rPr>
                      <w:rFonts w:hint="eastAsia"/>
                    </w:rPr>
                    <w:t>.</w:t>
                  </w:r>
                  <w:r w:rsidRPr="00785BC9">
                    <w:t xml:space="preserve"> Peng, M</w:t>
                  </w:r>
                  <w:r>
                    <w:rPr>
                      <w:rFonts w:hint="eastAsia"/>
                    </w:rPr>
                    <w:t>.</w:t>
                  </w:r>
                  <w:r w:rsidRPr="00785BC9">
                    <w:t>J. Pérez-Jiménez, T Wang</w:t>
                  </w:r>
                </w:p>
              </w:tc>
              <w:tc>
                <w:tcPr>
                  <w:tcW w:w="1242" w:type="dxa"/>
                  <w:vAlign w:val="center"/>
                </w:tcPr>
                <w:p w:rsidR="00FA1CC4" w:rsidRDefault="00FA1CC4" w:rsidP="00FA1CC4">
                  <w:pPr>
                    <w:pStyle w:val="a6"/>
                    <w:spacing w:line="240" w:lineRule="exact"/>
                    <w:ind w:firstLineChars="0" w:firstLine="0"/>
                    <w:jc w:val="center"/>
                  </w:pPr>
                  <w:r>
                    <w:rPr>
                      <w:rFonts w:hint="eastAsia"/>
                    </w:rPr>
                    <w:t>王军</w:t>
                  </w:r>
                  <w:r>
                    <w:rPr>
                      <w:rFonts w:hint="eastAsia"/>
                    </w:rPr>
                    <w:t>/</w:t>
                  </w:r>
                </w:p>
                <w:p w:rsidR="00FA1CC4" w:rsidRPr="001E2D2D" w:rsidRDefault="00FA1CC4" w:rsidP="00FA1CC4">
                  <w:pPr>
                    <w:pStyle w:val="a6"/>
                    <w:spacing w:line="240" w:lineRule="exact"/>
                    <w:ind w:firstLineChars="0" w:firstLine="0"/>
                    <w:jc w:val="center"/>
                  </w:pPr>
                  <w:r>
                    <w:rPr>
                      <w:rFonts w:hint="eastAsia"/>
                    </w:rPr>
                    <w:t>王军</w:t>
                  </w:r>
                </w:p>
              </w:tc>
            </w:tr>
            <w:tr w:rsidR="00FA1CC4" w:rsidTr="00733747">
              <w:tc>
                <w:tcPr>
                  <w:tcW w:w="5840" w:type="dxa"/>
                  <w:vAlign w:val="center"/>
                </w:tcPr>
                <w:p w:rsidR="00FA1CC4" w:rsidRPr="000F626E" w:rsidRDefault="00FA1CC4" w:rsidP="00FA1CC4">
                  <w:pPr>
                    <w:pStyle w:val="a6"/>
                    <w:spacing w:line="240" w:lineRule="exact"/>
                    <w:ind w:firstLineChars="0" w:firstLine="0"/>
                  </w:pPr>
                  <w:r w:rsidRPr="005D55DF">
                    <w:t>Seeker Optimization Algorithm for Optimal Reactive Power Dispatch</w:t>
                  </w:r>
                  <w:r>
                    <w:rPr>
                      <w:rFonts w:hint="eastAsia"/>
                    </w:rPr>
                    <w:t>/</w:t>
                  </w:r>
                  <w:r w:rsidRPr="005D55DF">
                    <w:t xml:space="preserve">IEEE Transactions </w:t>
                  </w:r>
                  <w:r>
                    <w:rPr>
                      <w:rFonts w:hint="eastAsia"/>
                    </w:rPr>
                    <w:t>o</w:t>
                  </w:r>
                  <w:r w:rsidRPr="005D55DF">
                    <w:t>n Power Systems</w:t>
                  </w:r>
                  <w:r>
                    <w:rPr>
                      <w:rFonts w:hint="eastAsia"/>
                    </w:rPr>
                    <w:t>/</w:t>
                  </w:r>
                  <w:r w:rsidRPr="005D55DF">
                    <w:t xml:space="preserve"> C</w:t>
                  </w:r>
                  <w:r>
                    <w:rPr>
                      <w:rFonts w:hint="eastAsia"/>
                    </w:rPr>
                    <w:t>.</w:t>
                  </w:r>
                  <w:r w:rsidRPr="005D55DF">
                    <w:t xml:space="preserve"> Dai, W</w:t>
                  </w:r>
                  <w:r>
                    <w:rPr>
                      <w:rFonts w:hint="eastAsia"/>
                    </w:rPr>
                    <w:t>.</w:t>
                  </w:r>
                  <w:r w:rsidRPr="005D55DF">
                    <w:t xml:space="preserve"> Chen, Y</w:t>
                  </w:r>
                  <w:r>
                    <w:rPr>
                      <w:rFonts w:hint="eastAsia"/>
                    </w:rPr>
                    <w:t>.</w:t>
                  </w:r>
                  <w:r w:rsidRPr="005D55DF">
                    <w:t xml:space="preserve"> Zhu, X</w:t>
                  </w:r>
                  <w:r>
                    <w:rPr>
                      <w:rFonts w:hint="eastAsia"/>
                    </w:rPr>
                    <w:t>.</w:t>
                  </w:r>
                  <w:r w:rsidRPr="005D55DF">
                    <w:t xml:space="preserve"> Zhang</w:t>
                  </w:r>
                </w:p>
              </w:tc>
              <w:tc>
                <w:tcPr>
                  <w:tcW w:w="1242" w:type="dxa"/>
                  <w:vAlign w:val="center"/>
                </w:tcPr>
                <w:p w:rsidR="00FA1CC4" w:rsidRDefault="00FA1CC4" w:rsidP="00FA1CC4">
                  <w:pPr>
                    <w:pStyle w:val="a6"/>
                    <w:spacing w:line="240" w:lineRule="exact"/>
                    <w:ind w:firstLineChars="0" w:firstLine="0"/>
                    <w:jc w:val="center"/>
                  </w:pPr>
                  <w:r>
                    <w:rPr>
                      <w:rFonts w:hint="eastAsia"/>
                    </w:rPr>
                    <w:t>戴朝华</w:t>
                  </w:r>
                  <w:r>
                    <w:rPr>
                      <w:rFonts w:hint="eastAsia"/>
                    </w:rPr>
                    <w:t>/</w:t>
                  </w:r>
                </w:p>
                <w:p w:rsidR="00FA1CC4" w:rsidRDefault="00FA1CC4" w:rsidP="00FA1CC4">
                  <w:pPr>
                    <w:pStyle w:val="a6"/>
                    <w:spacing w:line="240" w:lineRule="exact"/>
                    <w:ind w:firstLineChars="0" w:firstLine="0"/>
                    <w:jc w:val="center"/>
                  </w:pPr>
                  <w:r>
                    <w:rPr>
                      <w:rFonts w:hint="eastAsia"/>
                    </w:rPr>
                    <w:t>戴朝华</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3A6FA4">
                    <w:t>A hybrid approach based on differential evolution and tissue membrane systems for solving constrained manufacturing parameter optimization problems</w:t>
                  </w:r>
                  <w:r>
                    <w:rPr>
                      <w:rFonts w:hint="eastAsia"/>
                    </w:rPr>
                    <w:t>/</w:t>
                  </w:r>
                  <w:r w:rsidRPr="003A6FA4">
                    <w:t>Applied Soft Computing</w:t>
                  </w:r>
                  <w:r>
                    <w:rPr>
                      <w:rFonts w:hint="eastAsia"/>
                    </w:rPr>
                    <w:t>/</w:t>
                  </w:r>
                  <w:r w:rsidRPr="003A6FA4">
                    <w:t>G</w:t>
                  </w:r>
                  <w:r>
                    <w:rPr>
                      <w:rFonts w:hint="eastAsia"/>
                    </w:rPr>
                    <w:t>.</w:t>
                  </w:r>
                  <w:r w:rsidRPr="003A6FA4">
                    <w:t xml:space="preserve"> Zhang, J</w:t>
                  </w:r>
                  <w:r>
                    <w:rPr>
                      <w:rFonts w:hint="eastAsia"/>
                    </w:rPr>
                    <w:t>.</w:t>
                  </w:r>
                  <w:r w:rsidRPr="003A6FA4">
                    <w:t xml:space="preserve"> Cheng, M</w:t>
                  </w:r>
                  <w:r>
                    <w:rPr>
                      <w:rFonts w:hint="eastAsia"/>
                    </w:rPr>
                    <w:t>.</w:t>
                  </w:r>
                  <w:r w:rsidRPr="003A6FA4">
                    <w:t xml:space="preserve"> Gheorghe, Q</w:t>
                  </w:r>
                  <w:r>
                    <w:rPr>
                      <w:rFonts w:hint="eastAsia"/>
                    </w:rPr>
                    <w:t>.</w:t>
                  </w:r>
                  <w:r w:rsidRPr="003A6FA4">
                    <w:t xml:space="preserve"> Meng</w:t>
                  </w:r>
                </w:p>
              </w:tc>
              <w:tc>
                <w:tcPr>
                  <w:tcW w:w="1242" w:type="dxa"/>
                  <w:vAlign w:val="center"/>
                </w:tcPr>
                <w:p w:rsidR="00FA1CC4" w:rsidRDefault="00FA1CC4" w:rsidP="00FA1CC4">
                  <w:pPr>
                    <w:pStyle w:val="a6"/>
                    <w:spacing w:line="240" w:lineRule="exact"/>
                    <w:ind w:firstLineChars="0" w:firstLine="0"/>
                    <w:jc w:val="center"/>
                  </w:pPr>
                  <w:r>
                    <w:rPr>
                      <w:rFonts w:hint="eastAsia"/>
                    </w:rPr>
                    <w:t>张葛祥</w:t>
                  </w:r>
                  <w:r>
                    <w:rPr>
                      <w:rFonts w:hint="eastAsia"/>
                    </w:rPr>
                    <w:t>/</w:t>
                  </w:r>
                </w:p>
                <w:p w:rsidR="00FA1CC4" w:rsidRPr="001E2D2D" w:rsidRDefault="00FA1CC4" w:rsidP="00FA1CC4">
                  <w:pPr>
                    <w:pStyle w:val="a6"/>
                    <w:spacing w:line="240" w:lineRule="exact"/>
                    <w:ind w:firstLineChars="0" w:firstLine="0"/>
                    <w:jc w:val="center"/>
                  </w:pPr>
                  <w:r>
                    <w:rPr>
                      <w:rFonts w:hint="eastAsia"/>
                    </w:rPr>
                    <w:t>张葛祥</w:t>
                  </w:r>
                </w:p>
              </w:tc>
            </w:tr>
            <w:tr w:rsidR="00FA1CC4" w:rsidTr="00733747">
              <w:tc>
                <w:tcPr>
                  <w:tcW w:w="5840" w:type="dxa"/>
                  <w:vAlign w:val="center"/>
                </w:tcPr>
                <w:p w:rsidR="00FA1CC4" w:rsidRPr="000F626E" w:rsidRDefault="00FA1CC4" w:rsidP="00FA1CC4">
                  <w:pPr>
                    <w:pStyle w:val="a6"/>
                    <w:spacing w:line="240" w:lineRule="exact"/>
                    <w:ind w:firstLineChars="0" w:firstLine="0"/>
                  </w:pPr>
                  <w:r w:rsidRPr="00D16F3C">
                    <w:t>Seeker Optimization Algorithm for Digital IIR Filter Design</w:t>
                  </w:r>
                  <w:r>
                    <w:rPr>
                      <w:rFonts w:hint="eastAsia"/>
                    </w:rPr>
                    <w:t>/</w:t>
                  </w:r>
                  <w:r w:rsidRPr="00D16F3C">
                    <w:t xml:space="preserve"> IEEE Transac</w:t>
                  </w:r>
                  <w:r>
                    <w:t xml:space="preserve">tions </w:t>
                  </w:r>
                  <w:r>
                    <w:rPr>
                      <w:rFonts w:hint="eastAsia"/>
                    </w:rPr>
                    <w:t>o</w:t>
                  </w:r>
                  <w:r>
                    <w:t>n Industrial Electronics</w:t>
                  </w:r>
                  <w:r>
                    <w:rPr>
                      <w:rFonts w:hint="eastAsia"/>
                    </w:rPr>
                    <w:t>/</w:t>
                  </w:r>
                  <w:r w:rsidRPr="00D16F3C">
                    <w:t>C</w:t>
                  </w:r>
                  <w:r>
                    <w:rPr>
                      <w:rFonts w:hint="eastAsia"/>
                    </w:rPr>
                    <w:t>.</w:t>
                  </w:r>
                  <w:r w:rsidRPr="00D16F3C">
                    <w:t xml:space="preserve"> Dai, W</w:t>
                  </w:r>
                  <w:r>
                    <w:rPr>
                      <w:rFonts w:hint="eastAsia"/>
                    </w:rPr>
                    <w:t>.</w:t>
                  </w:r>
                  <w:r w:rsidRPr="00D16F3C">
                    <w:t xml:space="preserve"> Chen, Y</w:t>
                  </w:r>
                  <w:r>
                    <w:rPr>
                      <w:rFonts w:hint="eastAsia"/>
                    </w:rPr>
                    <w:t>.</w:t>
                  </w:r>
                  <w:r w:rsidRPr="00D16F3C">
                    <w:t xml:space="preserve"> Zhu</w:t>
                  </w:r>
                </w:p>
              </w:tc>
              <w:tc>
                <w:tcPr>
                  <w:tcW w:w="1242" w:type="dxa"/>
                  <w:vAlign w:val="center"/>
                </w:tcPr>
                <w:p w:rsidR="00FA1CC4" w:rsidRDefault="00FA1CC4" w:rsidP="00FA1CC4">
                  <w:pPr>
                    <w:pStyle w:val="a6"/>
                    <w:spacing w:line="240" w:lineRule="exact"/>
                    <w:ind w:firstLineChars="0" w:firstLine="0"/>
                    <w:jc w:val="center"/>
                  </w:pPr>
                  <w:r>
                    <w:rPr>
                      <w:rFonts w:hint="eastAsia"/>
                    </w:rPr>
                    <w:t>戴朝华</w:t>
                  </w:r>
                  <w:r>
                    <w:rPr>
                      <w:rFonts w:hint="eastAsia"/>
                    </w:rPr>
                    <w:t>/</w:t>
                  </w:r>
                </w:p>
                <w:p w:rsidR="00FA1CC4" w:rsidRDefault="00FA1CC4" w:rsidP="00FA1CC4">
                  <w:pPr>
                    <w:pStyle w:val="a6"/>
                    <w:spacing w:line="240" w:lineRule="exact"/>
                    <w:ind w:firstLineChars="0" w:firstLine="0"/>
                    <w:jc w:val="center"/>
                  </w:pPr>
                  <w:r>
                    <w:rPr>
                      <w:rFonts w:hint="eastAsia"/>
                    </w:rPr>
                    <w:t>戴朝华</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CA417A">
                    <w:t>Enhancing distributed differential evolution with multicultural migration for global numerical optimization</w:t>
                  </w:r>
                  <w:r>
                    <w:rPr>
                      <w:rFonts w:hint="eastAsia"/>
                    </w:rPr>
                    <w:t>/</w:t>
                  </w:r>
                  <w:r w:rsidRPr="00CA417A">
                    <w:t>Information Sciences</w:t>
                  </w:r>
                  <w:r>
                    <w:rPr>
                      <w:rFonts w:hint="eastAsia"/>
                    </w:rPr>
                    <w:t>/</w:t>
                  </w:r>
                  <w:r w:rsidRPr="00CA417A">
                    <w:t>J</w:t>
                  </w:r>
                  <w:r>
                    <w:rPr>
                      <w:rFonts w:hint="eastAsia"/>
                    </w:rPr>
                    <w:t>.</w:t>
                  </w:r>
                  <w:r w:rsidRPr="00CA417A">
                    <w:t xml:space="preserve"> Cheng, G</w:t>
                  </w:r>
                  <w:r>
                    <w:rPr>
                      <w:rFonts w:hint="eastAsia"/>
                    </w:rPr>
                    <w:t>.</w:t>
                  </w:r>
                  <w:r w:rsidRPr="00CA417A">
                    <w:t xml:space="preserve"> Zhang, F</w:t>
                  </w:r>
                  <w:r>
                    <w:rPr>
                      <w:rFonts w:hint="eastAsia"/>
                    </w:rPr>
                    <w:t>.</w:t>
                  </w:r>
                  <w:r w:rsidRPr="00CA417A">
                    <w:t xml:space="preserve"> Neri</w:t>
                  </w:r>
                </w:p>
              </w:tc>
              <w:tc>
                <w:tcPr>
                  <w:tcW w:w="1242" w:type="dxa"/>
                  <w:vAlign w:val="center"/>
                </w:tcPr>
                <w:p w:rsidR="00A91413" w:rsidRDefault="00FA1CC4" w:rsidP="00FA1CC4">
                  <w:pPr>
                    <w:pStyle w:val="a6"/>
                    <w:spacing w:line="240" w:lineRule="exact"/>
                    <w:ind w:firstLineChars="0" w:firstLine="0"/>
                    <w:jc w:val="center"/>
                  </w:pPr>
                  <w:r>
                    <w:rPr>
                      <w:rFonts w:hint="eastAsia"/>
                    </w:rPr>
                    <w:t>张葛祥</w:t>
                  </w:r>
                  <w:r>
                    <w:rPr>
                      <w:rFonts w:hint="eastAsia"/>
                    </w:rPr>
                    <w:t>/</w:t>
                  </w:r>
                </w:p>
                <w:p w:rsidR="00FA1CC4" w:rsidRPr="001E2D2D" w:rsidRDefault="00FA1CC4" w:rsidP="00FA1CC4">
                  <w:pPr>
                    <w:pStyle w:val="a6"/>
                    <w:spacing w:line="240" w:lineRule="exact"/>
                    <w:ind w:firstLineChars="0" w:firstLine="0"/>
                    <w:jc w:val="center"/>
                  </w:pPr>
                  <w:r>
                    <w:rPr>
                      <w:rFonts w:hint="eastAsia"/>
                    </w:rPr>
                    <w:t>程吉祥</w:t>
                  </w:r>
                  <w:r w:rsidRPr="001E2D2D">
                    <w:t xml:space="preserve"> </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827B40">
                    <w:t>Fuzzy reasoning spiking neural P system for fault diagnosis</w:t>
                  </w:r>
                  <w:r>
                    <w:rPr>
                      <w:rFonts w:hint="eastAsia"/>
                    </w:rPr>
                    <w:t>/</w:t>
                  </w:r>
                  <w:r w:rsidRPr="00827B40">
                    <w:t>Information Sciences</w:t>
                  </w:r>
                  <w:r>
                    <w:rPr>
                      <w:rFonts w:hint="eastAsia"/>
                    </w:rPr>
                    <w:t>/</w:t>
                  </w:r>
                  <w:r w:rsidRPr="00827B40">
                    <w:t xml:space="preserve"> H</w:t>
                  </w:r>
                  <w:r>
                    <w:rPr>
                      <w:rFonts w:hint="eastAsia"/>
                    </w:rPr>
                    <w:t>.</w:t>
                  </w:r>
                  <w:r w:rsidRPr="00827B40">
                    <w:t xml:space="preserve"> Peng, J</w:t>
                  </w:r>
                  <w:r>
                    <w:rPr>
                      <w:rFonts w:hint="eastAsia"/>
                    </w:rPr>
                    <w:t>.</w:t>
                  </w:r>
                  <w:r w:rsidRPr="00827B40">
                    <w:t xml:space="preserve"> Wang, M</w:t>
                  </w:r>
                  <w:r>
                    <w:rPr>
                      <w:rFonts w:hint="eastAsia"/>
                    </w:rPr>
                    <w:t>.</w:t>
                  </w:r>
                  <w:r w:rsidRPr="00827B40">
                    <w:t>J. Pérez-Jiménez, H</w:t>
                  </w:r>
                  <w:r>
                    <w:rPr>
                      <w:rFonts w:hint="eastAsia"/>
                    </w:rPr>
                    <w:t>.</w:t>
                  </w:r>
                  <w:r w:rsidRPr="00827B40">
                    <w:t xml:space="preserve"> Wang, J</w:t>
                  </w:r>
                  <w:r>
                    <w:rPr>
                      <w:rFonts w:hint="eastAsia"/>
                    </w:rPr>
                    <w:t>.</w:t>
                  </w:r>
                  <w:r w:rsidRPr="00827B40">
                    <w:t xml:space="preserve"> Shao, T</w:t>
                  </w:r>
                  <w:r>
                    <w:rPr>
                      <w:rFonts w:hint="eastAsia"/>
                    </w:rPr>
                    <w:t>.</w:t>
                  </w:r>
                  <w:r w:rsidRPr="00827B40">
                    <w:t xml:space="preserve"> Wang</w:t>
                  </w:r>
                </w:p>
              </w:tc>
              <w:tc>
                <w:tcPr>
                  <w:tcW w:w="1242" w:type="dxa"/>
                  <w:vAlign w:val="center"/>
                </w:tcPr>
                <w:p w:rsidR="00FA1CC4" w:rsidRDefault="00FA1CC4" w:rsidP="00FA1CC4">
                  <w:pPr>
                    <w:pStyle w:val="a6"/>
                    <w:spacing w:line="240" w:lineRule="exact"/>
                    <w:ind w:firstLineChars="0" w:firstLine="0"/>
                    <w:jc w:val="center"/>
                  </w:pPr>
                  <w:r>
                    <w:rPr>
                      <w:rFonts w:hint="eastAsia"/>
                    </w:rPr>
                    <w:t>彭宏</w:t>
                  </w:r>
                  <w:r>
                    <w:rPr>
                      <w:rFonts w:hint="eastAsia"/>
                    </w:rPr>
                    <w:t>/</w:t>
                  </w:r>
                </w:p>
                <w:p w:rsidR="00FA1CC4" w:rsidRPr="001E2D2D" w:rsidRDefault="00FA1CC4" w:rsidP="00FA1CC4">
                  <w:pPr>
                    <w:pStyle w:val="a6"/>
                    <w:spacing w:line="240" w:lineRule="exact"/>
                    <w:ind w:firstLineChars="0" w:firstLine="0"/>
                    <w:jc w:val="center"/>
                  </w:pPr>
                  <w:r>
                    <w:rPr>
                      <w:rFonts w:hint="eastAsia"/>
                    </w:rPr>
                    <w:t>彭宏</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675C13">
                    <w:t>A quantum-inspired evolutionary algorithm based on P systems for knapsack problem</w:t>
                  </w:r>
                  <w:r>
                    <w:rPr>
                      <w:rFonts w:hint="eastAsia"/>
                    </w:rPr>
                    <w:t>/</w:t>
                  </w:r>
                  <w:r w:rsidRPr="00675C13">
                    <w:t xml:space="preserve"> Fundamenta Informaticae</w:t>
                  </w:r>
                  <w:r>
                    <w:rPr>
                      <w:rFonts w:hint="eastAsia"/>
                    </w:rPr>
                    <w:t>/</w:t>
                  </w:r>
                  <w:r w:rsidRPr="00675C13">
                    <w:t xml:space="preserve"> G</w:t>
                  </w:r>
                  <w:r>
                    <w:rPr>
                      <w:rFonts w:hint="eastAsia"/>
                    </w:rPr>
                    <w:t>.</w:t>
                  </w:r>
                  <w:r w:rsidRPr="00675C13">
                    <w:t xml:space="preserve"> Zhang, M</w:t>
                  </w:r>
                  <w:r>
                    <w:rPr>
                      <w:rFonts w:hint="eastAsia"/>
                    </w:rPr>
                    <w:t>.</w:t>
                  </w:r>
                  <w:r w:rsidRPr="00675C13">
                    <w:t xml:space="preserve"> Gheorghe, C</w:t>
                  </w:r>
                  <w:r>
                    <w:rPr>
                      <w:rFonts w:hint="eastAsia"/>
                    </w:rPr>
                    <w:t>.</w:t>
                  </w:r>
                  <w:r w:rsidRPr="00675C13">
                    <w:t xml:space="preserve"> Wu</w:t>
                  </w:r>
                </w:p>
              </w:tc>
              <w:tc>
                <w:tcPr>
                  <w:tcW w:w="1242" w:type="dxa"/>
                  <w:vAlign w:val="center"/>
                </w:tcPr>
                <w:p w:rsidR="00FA1CC4" w:rsidRDefault="00FA1CC4" w:rsidP="00FA1CC4">
                  <w:pPr>
                    <w:pStyle w:val="a6"/>
                    <w:spacing w:line="240" w:lineRule="exact"/>
                    <w:ind w:firstLineChars="0" w:firstLine="0"/>
                    <w:jc w:val="center"/>
                  </w:pPr>
                  <w:r>
                    <w:rPr>
                      <w:rFonts w:hint="eastAsia"/>
                    </w:rPr>
                    <w:t>张葛祥</w:t>
                  </w:r>
                  <w:r>
                    <w:rPr>
                      <w:rFonts w:hint="eastAsia"/>
                    </w:rPr>
                    <w:t>/</w:t>
                  </w:r>
                </w:p>
                <w:p w:rsidR="00FA1CC4" w:rsidRPr="001E2D2D" w:rsidRDefault="00FA1CC4" w:rsidP="00FA1CC4">
                  <w:pPr>
                    <w:pStyle w:val="a6"/>
                    <w:spacing w:line="240" w:lineRule="exact"/>
                    <w:ind w:firstLineChars="0" w:firstLine="0"/>
                    <w:jc w:val="center"/>
                  </w:pPr>
                  <w:r>
                    <w:rPr>
                      <w:rFonts w:hint="eastAsia"/>
                    </w:rPr>
                    <w:t>张葛祥</w:t>
                  </w:r>
                </w:p>
              </w:tc>
            </w:tr>
            <w:tr w:rsidR="00FA1CC4" w:rsidTr="00733747">
              <w:tc>
                <w:tcPr>
                  <w:tcW w:w="5840" w:type="dxa"/>
                  <w:vAlign w:val="center"/>
                </w:tcPr>
                <w:p w:rsidR="00FA1CC4" w:rsidRPr="001E2D2D" w:rsidRDefault="00FA1CC4" w:rsidP="00FA1CC4">
                  <w:pPr>
                    <w:pStyle w:val="a6"/>
                    <w:spacing w:line="240" w:lineRule="exact"/>
                    <w:ind w:firstLineChars="0" w:firstLine="0"/>
                  </w:pPr>
                  <w:r w:rsidRPr="00ED1D1E">
                    <w:t>Quantum-inspired evolutionary algorithms: a survey and empirical study</w:t>
                  </w:r>
                  <w:r>
                    <w:rPr>
                      <w:rFonts w:hint="eastAsia"/>
                    </w:rPr>
                    <w:t>/</w:t>
                  </w:r>
                  <w:r w:rsidRPr="00ED1D1E">
                    <w:t xml:space="preserve"> Journal of Heuristics</w:t>
                  </w:r>
                  <w:r>
                    <w:rPr>
                      <w:rFonts w:hint="eastAsia"/>
                    </w:rPr>
                    <w:t>/</w:t>
                  </w:r>
                  <w:r w:rsidRPr="00ED1D1E">
                    <w:t>G</w:t>
                  </w:r>
                  <w:r>
                    <w:rPr>
                      <w:rFonts w:hint="eastAsia"/>
                    </w:rPr>
                    <w:t>.</w:t>
                  </w:r>
                  <w:r w:rsidRPr="00ED1D1E">
                    <w:t xml:space="preserve"> Zhang</w:t>
                  </w:r>
                </w:p>
              </w:tc>
              <w:tc>
                <w:tcPr>
                  <w:tcW w:w="1242" w:type="dxa"/>
                  <w:vAlign w:val="center"/>
                </w:tcPr>
                <w:p w:rsidR="00FA1CC4" w:rsidRDefault="00FA1CC4" w:rsidP="00FA1CC4">
                  <w:pPr>
                    <w:pStyle w:val="a6"/>
                    <w:spacing w:line="240" w:lineRule="exact"/>
                    <w:ind w:firstLineChars="0" w:firstLine="0"/>
                    <w:jc w:val="center"/>
                  </w:pPr>
                  <w:r>
                    <w:rPr>
                      <w:rFonts w:hint="eastAsia"/>
                    </w:rPr>
                    <w:t>张葛祥</w:t>
                  </w:r>
                  <w:r>
                    <w:rPr>
                      <w:rFonts w:hint="eastAsia"/>
                    </w:rPr>
                    <w:t>/</w:t>
                  </w:r>
                </w:p>
                <w:p w:rsidR="00FA1CC4" w:rsidRPr="001E2D2D" w:rsidRDefault="00FA1CC4" w:rsidP="00FA1CC4">
                  <w:pPr>
                    <w:pStyle w:val="a6"/>
                    <w:spacing w:line="240" w:lineRule="exact"/>
                    <w:ind w:firstLineChars="0" w:firstLine="0"/>
                    <w:jc w:val="center"/>
                  </w:pPr>
                  <w:r>
                    <w:rPr>
                      <w:rFonts w:hint="eastAsia"/>
                    </w:rPr>
                    <w:t>张葛祥</w:t>
                  </w:r>
                </w:p>
              </w:tc>
            </w:tr>
          </w:tbl>
          <w:p w:rsidR="00052137" w:rsidRDefault="00052137">
            <w:pPr>
              <w:rPr>
                <w:rFonts w:hint="eastAsia"/>
              </w:rPr>
            </w:pPr>
          </w:p>
        </w:tc>
      </w:tr>
      <w:tr w:rsidR="00052137" w:rsidTr="00DC2D72">
        <w:tc>
          <w:tcPr>
            <w:tcW w:w="988" w:type="dxa"/>
            <w:vAlign w:val="center"/>
          </w:tcPr>
          <w:p w:rsidR="00052137" w:rsidRPr="00351D13" w:rsidRDefault="00052137">
            <w:pPr>
              <w:rPr>
                <w:rFonts w:asciiTheme="majorEastAsia" w:eastAsiaTheme="majorEastAsia" w:hAnsiTheme="majorEastAsia"/>
                <w:b/>
                <w:sz w:val="24"/>
                <w:szCs w:val="24"/>
              </w:rPr>
            </w:pPr>
            <w:r w:rsidRPr="00351D13">
              <w:rPr>
                <w:rFonts w:asciiTheme="majorEastAsia" w:eastAsiaTheme="majorEastAsia" w:hAnsiTheme="majorEastAsia"/>
                <w:b/>
                <w:sz w:val="24"/>
                <w:szCs w:val="24"/>
              </w:rPr>
              <w:t>曾获科</w:t>
            </w:r>
            <w:r w:rsidRPr="00351D13">
              <w:rPr>
                <w:rFonts w:asciiTheme="majorEastAsia" w:eastAsiaTheme="majorEastAsia" w:hAnsiTheme="majorEastAsia"/>
                <w:b/>
                <w:sz w:val="24"/>
                <w:szCs w:val="24"/>
              </w:rPr>
              <w:lastRenderedPageBreak/>
              <w:t>技科技情况</w:t>
            </w:r>
          </w:p>
        </w:tc>
        <w:tc>
          <w:tcPr>
            <w:tcW w:w="7308" w:type="dxa"/>
            <w:vAlign w:val="center"/>
          </w:tcPr>
          <w:p w:rsidR="00052137" w:rsidRDefault="00200D1E" w:rsidP="00397EAF">
            <w:pPr>
              <w:jc w:val="center"/>
              <w:rPr>
                <w:rFonts w:hint="eastAsia"/>
              </w:rPr>
            </w:pPr>
            <w:r>
              <w:lastRenderedPageBreak/>
              <w:t>无</w:t>
            </w:r>
          </w:p>
        </w:tc>
      </w:tr>
    </w:tbl>
    <w:p w:rsidR="000B7593" w:rsidRDefault="000B7593">
      <w:pPr>
        <w:rPr>
          <w:rFonts w:hint="eastAsia"/>
        </w:rPr>
      </w:pPr>
    </w:p>
    <w:sectPr w:rsidR="000B75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340" w:rsidRDefault="00370340" w:rsidP="00052137">
      <w:pPr>
        <w:rPr>
          <w:rFonts w:hint="eastAsia"/>
        </w:rPr>
      </w:pPr>
      <w:r>
        <w:separator/>
      </w:r>
    </w:p>
  </w:endnote>
  <w:endnote w:type="continuationSeparator" w:id="0">
    <w:p w:rsidR="00370340" w:rsidRDefault="00370340" w:rsidP="000521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altName w:val="Times New Roman"/>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340" w:rsidRDefault="00370340" w:rsidP="00052137">
      <w:pPr>
        <w:rPr>
          <w:rFonts w:hint="eastAsia"/>
        </w:rPr>
      </w:pPr>
      <w:r>
        <w:separator/>
      </w:r>
    </w:p>
  </w:footnote>
  <w:footnote w:type="continuationSeparator" w:id="0">
    <w:p w:rsidR="00370340" w:rsidRDefault="00370340" w:rsidP="0005213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21"/>
    <w:rsid w:val="00052137"/>
    <w:rsid w:val="000904AE"/>
    <w:rsid w:val="000B61D8"/>
    <w:rsid w:val="000B7593"/>
    <w:rsid w:val="001514F7"/>
    <w:rsid w:val="001B4B42"/>
    <w:rsid w:val="00200D1E"/>
    <w:rsid w:val="002B6572"/>
    <w:rsid w:val="00351D13"/>
    <w:rsid w:val="00361DB8"/>
    <w:rsid w:val="00370340"/>
    <w:rsid w:val="00397EAF"/>
    <w:rsid w:val="0048041A"/>
    <w:rsid w:val="004A737A"/>
    <w:rsid w:val="004F7BAC"/>
    <w:rsid w:val="005828E4"/>
    <w:rsid w:val="005A02E8"/>
    <w:rsid w:val="006A6910"/>
    <w:rsid w:val="00733747"/>
    <w:rsid w:val="00766A2A"/>
    <w:rsid w:val="007F0626"/>
    <w:rsid w:val="007F392E"/>
    <w:rsid w:val="00851B39"/>
    <w:rsid w:val="008F20B9"/>
    <w:rsid w:val="00913207"/>
    <w:rsid w:val="0097112C"/>
    <w:rsid w:val="00A57432"/>
    <w:rsid w:val="00A91413"/>
    <w:rsid w:val="00B1147C"/>
    <w:rsid w:val="00B565D1"/>
    <w:rsid w:val="00D031FD"/>
    <w:rsid w:val="00DC2D72"/>
    <w:rsid w:val="00DD1221"/>
    <w:rsid w:val="00E71B5A"/>
    <w:rsid w:val="00F6135B"/>
    <w:rsid w:val="00FA1CC4"/>
    <w:rsid w:val="00FC7AC7"/>
    <w:rsid w:val="00FD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A26E064-973E-426A-A2A0-24588685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137"/>
    <w:rPr>
      <w:sz w:val="18"/>
      <w:szCs w:val="18"/>
    </w:rPr>
  </w:style>
  <w:style w:type="paragraph" w:styleId="a4">
    <w:name w:val="footer"/>
    <w:basedOn w:val="a"/>
    <w:link w:val="Char0"/>
    <w:uiPriority w:val="99"/>
    <w:unhideWhenUsed/>
    <w:rsid w:val="00052137"/>
    <w:pPr>
      <w:tabs>
        <w:tab w:val="center" w:pos="4153"/>
        <w:tab w:val="right" w:pos="8306"/>
      </w:tabs>
      <w:snapToGrid w:val="0"/>
      <w:jc w:val="left"/>
    </w:pPr>
    <w:rPr>
      <w:sz w:val="18"/>
      <w:szCs w:val="18"/>
    </w:rPr>
  </w:style>
  <w:style w:type="character" w:customStyle="1" w:styleId="Char0">
    <w:name w:val="页脚 Char"/>
    <w:basedOn w:val="a0"/>
    <w:link w:val="a4"/>
    <w:uiPriority w:val="99"/>
    <w:rsid w:val="00052137"/>
    <w:rPr>
      <w:sz w:val="18"/>
      <w:szCs w:val="18"/>
    </w:rPr>
  </w:style>
  <w:style w:type="table" w:styleId="a5">
    <w:name w:val="Table Grid"/>
    <w:basedOn w:val="a1"/>
    <w:uiPriority w:val="39"/>
    <w:rsid w:val="000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1"/>
    <w:rsid w:val="00052137"/>
    <w:pPr>
      <w:spacing w:line="400" w:lineRule="exact"/>
      <w:ind w:firstLineChars="200" w:firstLine="420"/>
    </w:pPr>
    <w:rPr>
      <w:rFonts w:ascii="Times New Roman" w:eastAsia="宋体" w:hAnsi="Times New Roman" w:cs="Times New Roman"/>
      <w:bCs/>
      <w:szCs w:val="21"/>
    </w:rPr>
  </w:style>
  <w:style w:type="character" w:customStyle="1" w:styleId="Char1">
    <w:name w:val="纯文本 Char"/>
    <w:basedOn w:val="a0"/>
    <w:link w:val="a6"/>
    <w:rsid w:val="00052137"/>
    <w:rPr>
      <w:rFonts w:ascii="Times New Roman" w:eastAsia="宋体" w:hAnsi="Times New Roman" w:cs="Times New Roman"/>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haina rong</dc:creator>
  <cp:keywords/>
  <dc:description/>
  <cp:lastModifiedBy>王军（人事处）</cp:lastModifiedBy>
  <cp:revision>36</cp:revision>
  <dcterms:created xsi:type="dcterms:W3CDTF">2016-05-16T01:30:00Z</dcterms:created>
  <dcterms:modified xsi:type="dcterms:W3CDTF">2016-05-16T06:41:00Z</dcterms:modified>
</cp:coreProperties>
</file>