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5625A" w14:textId="3341A340" w:rsidR="002877B1" w:rsidRPr="005B64EE" w:rsidRDefault="002877B1" w:rsidP="002877B1">
      <w:pPr>
        <w:widowControl/>
        <w:shd w:val="clear" w:color="auto" w:fill="FFFFFF"/>
        <w:adjustRightInd w:val="0"/>
        <w:snapToGrid w:val="0"/>
        <w:spacing w:line="360" w:lineRule="auto"/>
        <w:jc w:val="center"/>
        <w:outlineLvl w:val="2"/>
        <w:rPr>
          <w:rFonts w:ascii="方正小标宋简体" w:eastAsia="方正小标宋简体" w:hAnsi="方正小标宋简体" w:cs="宋体"/>
          <w:kern w:val="0"/>
          <w:sz w:val="36"/>
          <w:szCs w:val="36"/>
        </w:rPr>
      </w:pPr>
      <w:r w:rsidRPr="005B64EE">
        <w:rPr>
          <w:rFonts w:ascii="方正小标宋简体" w:eastAsia="方正小标宋简体" w:hAnsi="方正小标宋简体" w:cs="宋体" w:hint="eastAsia"/>
          <w:kern w:val="0"/>
          <w:sz w:val="36"/>
          <w:szCs w:val="36"/>
        </w:rPr>
        <w:t>西华大学关于20</w:t>
      </w:r>
      <w:r w:rsidR="0065186F">
        <w:rPr>
          <w:rFonts w:ascii="方正小标宋简体" w:eastAsia="方正小标宋简体" w:hAnsi="方正小标宋简体" w:cs="宋体"/>
          <w:kern w:val="0"/>
          <w:sz w:val="36"/>
          <w:szCs w:val="36"/>
        </w:rPr>
        <w:t>25</w:t>
      </w:r>
      <w:r w:rsidRPr="005B64EE">
        <w:rPr>
          <w:rFonts w:ascii="方正小标宋简体" w:eastAsia="方正小标宋简体" w:hAnsi="方正小标宋简体" w:cs="宋体" w:hint="eastAsia"/>
          <w:kern w:val="0"/>
          <w:sz w:val="36"/>
          <w:szCs w:val="36"/>
        </w:rPr>
        <w:t>年度国家自然科学基金项目</w:t>
      </w:r>
    </w:p>
    <w:p w14:paraId="41C28280" w14:textId="7809DAA2" w:rsidR="002877B1" w:rsidRPr="005B64EE" w:rsidRDefault="002877B1" w:rsidP="002877B1">
      <w:pPr>
        <w:widowControl/>
        <w:shd w:val="clear" w:color="auto" w:fill="FFFFFF"/>
        <w:adjustRightInd w:val="0"/>
        <w:snapToGrid w:val="0"/>
        <w:spacing w:line="360" w:lineRule="auto"/>
        <w:jc w:val="center"/>
        <w:outlineLvl w:val="2"/>
        <w:rPr>
          <w:rFonts w:ascii="方正小标宋简体" w:eastAsia="方正小标宋简体" w:hAnsi="方正小标宋简体" w:cs="宋体"/>
          <w:kern w:val="0"/>
          <w:sz w:val="36"/>
          <w:szCs w:val="36"/>
        </w:rPr>
      </w:pPr>
      <w:r w:rsidRPr="005B64EE">
        <w:rPr>
          <w:rFonts w:ascii="方正小标宋简体" w:eastAsia="方正小标宋简体" w:hAnsi="方正小标宋简体" w:cs="宋体" w:hint="eastAsia"/>
          <w:kern w:val="0"/>
          <w:sz w:val="36"/>
          <w:szCs w:val="36"/>
        </w:rPr>
        <w:t>申请与结题等有关事项的通知</w:t>
      </w:r>
    </w:p>
    <w:p w14:paraId="569303AB" w14:textId="77777777" w:rsidR="002877B1" w:rsidRDefault="002877B1" w:rsidP="002877B1">
      <w:pPr>
        <w:widowControl/>
        <w:shd w:val="clear" w:color="auto" w:fill="FFFFFF"/>
        <w:adjustRightInd w:val="0"/>
        <w:snapToGrid w:val="0"/>
        <w:spacing w:line="360" w:lineRule="auto"/>
        <w:jc w:val="left"/>
        <w:rPr>
          <w:rFonts w:ascii="仿宋_GB2312" w:eastAsia="仿宋_GB2312" w:hAnsi="仿宋" w:cs="宋体"/>
          <w:color w:val="000000"/>
          <w:kern w:val="0"/>
          <w:sz w:val="30"/>
          <w:szCs w:val="30"/>
        </w:rPr>
      </w:pPr>
    </w:p>
    <w:p w14:paraId="34407A26" w14:textId="23DC5419" w:rsidR="002877B1" w:rsidRPr="002877B1" w:rsidRDefault="002877B1" w:rsidP="005B64EE">
      <w:pPr>
        <w:widowControl/>
        <w:shd w:val="clear" w:color="auto" w:fill="FFFFFF"/>
        <w:adjustRightInd w:val="0"/>
        <w:snapToGrid w:val="0"/>
        <w:spacing w:line="360" w:lineRule="auto"/>
        <w:rPr>
          <w:rFonts w:ascii="仿宋_GB2312" w:eastAsia="仿宋_GB2312" w:hAnsi="微软雅黑" w:cs="宋体"/>
          <w:color w:val="333333"/>
          <w:kern w:val="0"/>
          <w:sz w:val="30"/>
          <w:szCs w:val="30"/>
        </w:rPr>
      </w:pPr>
      <w:r w:rsidRPr="002877B1">
        <w:rPr>
          <w:rFonts w:ascii="仿宋_GB2312" w:eastAsia="仿宋_GB2312" w:hAnsi="仿宋" w:cs="宋体" w:hint="eastAsia"/>
          <w:color w:val="000000"/>
          <w:kern w:val="0"/>
          <w:sz w:val="30"/>
          <w:szCs w:val="30"/>
        </w:rPr>
        <w:t>校内各单位、科研人员：</w:t>
      </w:r>
    </w:p>
    <w:p w14:paraId="289AC1C6" w14:textId="490DFED8" w:rsidR="002877B1" w:rsidRPr="002877B1" w:rsidRDefault="002877B1" w:rsidP="005B64EE">
      <w:pPr>
        <w:widowControl/>
        <w:shd w:val="clear" w:color="auto" w:fill="FFFFFF"/>
        <w:adjustRightInd w:val="0"/>
        <w:snapToGrid w:val="0"/>
        <w:spacing w:line="360" w:lineRule="auto"/>
        <w:ind w:firstLineChars="200" w:firstLine="600"/>
        <w:rPr>
          <w:rFonts w:ascii="仿宋_GB2312" w:eastAsia="仿宋_GB2312" w:hAnsi="微软雅黑" w:cs="宋体"/>
          <w:color w:val="333333"/>
          <w:kern w:val="0"/>
          <w:sz w:val="30"/>
          <w:szCs w:val="30"/>
        </w:rPr>
      </w:pPr>
      <w:r w:rsidRPr="002877B1">
        <w:rPr>
          <w:rFonts w:ascii="仿宋_GB2312" w:eastAsia="仿宋_GB2312" w:hAnsi="仿宋" w:cs="宋体" w:hint="eastAsia"/>
          <w:color w:val="000000"/>
          <w:kern w:val="0"/>
          <w:sz w:val="30"/>
          <w:szCs w:val="30"/>
        </w:rPr>
        <w:t>按照国家自然科学基金委员会（以下简称基金委）《</w:t>
      </w:r>
      <w:r w:rsidR="005B64EE" w:rsidRPr="005B64EE">
        <w:rPr>
          <w:rFonts w:ascii="仿宋_GB2312" w:eastAsia="仿宋_GB2312" w:hAnsi="仿宋" w:cs="宋体" w:hint="eastAsia"/>
          <w:color w:val="000000"/>
          <w:kern w:val="0"/>
          <w:sz w:val="30"/>
          <w:szCs w:val="30"/>
        </w:rPr>
        <w:t>关于</w:t>
      </w:r>
      <w:r w:rsidR="005B64EE" w:rsidRPr="005B64EE">
        <w:rPr>
          <w:rFonts w:ascii="仿宋_GB2312" w:eastAsia="仿宋_GB2312" w:hAnsi="仿宋" w:cs="宋体"/>
          <w:color w:val="000000"/>
          <w:kern w:val="0"/>
          <w:sz w:val="30"/>
          <w:szCs w:val="30"/>
        </w:rPr>
        <w:t>2025年度国家自然科学基金项目申请与结题等有关事项的通告</w:t>
      </w:r>
      <w:r w:rsidRPr="002877B1">
        <w:rPr>
          <w:rFonts w:ascii="仿宋_GB2312" w:eastAsia="仿宋_GB2312" w:hAnsi="仿宋" w:cs="宋体" w:hint="eastAsia"/>
          <w:color w:val="000000"/>
          <w:kern w:val="0"/>
          <w:sz w:val="30"/>
          <w:szCs w:val="30"/>
        </w:rPr>
        <w:t>》（国科金发计〔202</w:t>
      </w:r>
      <w:r w:rsidR="005B64EE">
        <w:rPr>
          <w:rFonts w:ascii="仿宋_GB2312" w:eastAsia="仿宋_GB2312" w:hAnsi="仿宋" w:cs="宋体"/>
          <w:color w:val="000000"/>
          <w:kern w:val="0"/>
          <w:sz w:val="30"/>
          <w:szCs w:val="30"/>
        </w:rPr>
        <w:t>5</w:t>
      </w:r>
      <w:r w:rsidRPr="002877B1">
        <w:rPr>
          <w:rFonts w:ascii="仿宋_GB2312" w:eastAsia="仿宋_GB2312" w:hAnsi="仿宋" w:cs="宋体" w:hint="eastAsia"/>
          <w:color w:val="000000"/>
          <w:kern w:val="0"/>
          <w:sz w:val="30"/>
          <w:szCs w:val="30"/>
        </w:rPr>
        <w:t>〕</w:t>
      </w:r>
      <w:r w:rsidR="005B64EE">
        <w:rPr>
          <w:rFonts w:ascii="仿宋_GB2312" w:eastAsia="仿宋_GB2312" w:hAnsi="仿宋" w:cs="宋体"/>
          <w:color w:val="000000"/>
          <w:kern w:val="0"/>
          <w:sz w:val="30"/>
          <w:szCs w:val="30"/>
        </w:rPr>
        <w:t>2</w:t>
      </w:r>
      <w:r w:rsidRPr="002877B1">
        <w:rPr>
          <w:rFonts w:ascii="仿宋_GB2312" w:eastAsia="仿宋_GB2312" w:hAnsi="仿宋" w:cs="宋体" w:hint="eastAsia"/>
          <w:color w:val="000000"/>
          <w:kern w:val="0"/>
          <w:sz w:val="30"/>
          <w:szCs w:val="30"/>
        </w:rPr>
        <w:t>号）（以下简称通知）的有关内容，结合学校自然基金工作安排，现将202</w:t>
      </w:r>
      <w:r w:rsidR="005B64EE">
        <w:rPr>
          <w:rFonts w:ascii="仿宋_GB2312" w:eastAsia="仿宋_GB2312" w:hAnsi="仿宋" w:cs="宋体"/>
          <w:color w:val="000000"/>
          <w:kern w:val="0"/>
          <w:sz w:val="30"/>
          <w:szCs w:val="30"/>
        </w:rPr>
        <w:t>5</w:t>
      </w:r>
      <w:r w:rsidRPr="002877B1">
        <w:rPr>
          <w:rFonts w:ascii="仿宋_GB2312" w:eastAsia="仿宋_GB2312" w:hAnsi="仿宋" w:cs="宋体" w:hint="eastAsia"/>
          <w:color w:val="000000"/>
          <w:kern w:val="0"/>
          <w:sz w:val="30"/>
          <w:szCs w:val="30"/>
        </w:rPr>
        <w:t>年度自然基金项目申请和202</w:t>
      </w:r>
      <w:r w:rsidR="005B64EE">
        <w:rPr>
          <w:rFonts w:ascii="仿宋_GB2312" w:eastAsia="仿宋_GB2312" w:hAnsi="仿宋" w:cs="宋体"/>
          <w:color w:val="000000"/>
          <w:kern w:val="0"/>
          <w:sz w:val="30"/>
          <w:szCs w:val="30"/>
        </w:rPr>
        <w:t>4</w:t>
      </w:r>
      <w:r w:rsidRPr="002877B1">
        <w:rPr>
          <w:rFonts w:ascii="仿宋_GB2312" w:eastAsia="仿宋_GB2312" w:hAnsi="仿宋" w:cs="宋体" w:hint="eastAsia"/>
          <w:color w:val="000000"/>
          <w:kern w:val="0"/>
          <w:sz w:val="30"/>
          <w:szCs w:val="30"/>
        </w:rPr>
        <w:t>年资助期满项目结题等工作的有关事项通知如下。</w:t>
      </w:r>
    </w:p>
    <w:p w14:paraId="540884B9" w14:textId="6171ED8B" w:rsidR="002877B1" w:rsidRPr="002877B1" w:rsidRDefault="002877B1" w:rsidP="005B64EE">
      <w:pPr>
        <w:widowControl/>
        <w:shd w:val="clear" w:color="auto" w:fill="FFFFFF"/>
        <w:adjustRightInd w:val="0"/>
        <w:snapToGrid w:val="0"/>
        <w:spacing w:line="360" w:lineRule="auto"/>
        <w:ind w:firstLineChars="200" w:firstLine="600"/>
        <w:rPr>
          <w:rFonts w:ascii="黑体" w:eastAsia="黑体" w:hAnsi="黑体" w:cs="宋体"/>
          <w:color w:val="333333"/>
          <w:kern w:val="0"/>
          <w:sz w:val="30"/>
          <w:szCs w:val="30"/>
        </w:rPr>
      </w:pPr>
      <w:r w:rsidRPr="002877B1">
        <w:rPr>
          <w:rFonts w:ascii="黑体" w:eastAsia="黑体" w:hAnsi="黑体" w:cs="宋体" w:hint="eastAsia"/>
          <w:color w:val="000000"/>
          <w:kern w:val="0"/>
          <w:sz w:val="30"/>
          <w:szCs w:val="30"/>
        </w:rPr>
        <w:t>一、202</w:t>
      </w:r>
      <w:r w:rsidR="005B64EE">
        <w:rPr>
          <w:rFonts w:ascii="黑体" w:eastAsia="黑体" w:hAnsi="黑体" w:cs="宋体"/>
          <w:color w:val="000000"/>
          <w:kern w:val="0"/>
          <w:sz w:val="30"/>
          <w:szCs w:val="30"/>
        </w:rPr>
        <w:t>5</w:t>
      </w:r>
      <w:r w:rsidRPr="002877B1">
        <w:rPr>
          <w:rFonts w:ascii="黑体" w:eastAsia="黑体" w:hAnsi="黑体" w:cs="宋体" w:hint="eastAsia"/>
          <w:color w:val="000000"/>
          <w:kern w:val="0"/>
          <w:sz w:val="30"/>
          <w:szCs w:val="30"/>
        </w:rPr>
        <w:t>年度基金项目申请</w:t>
      </w:r>
    </w:p>
    <w:p w14:paraId="65D88519" w14:textId="77777777" w:rsidR="002877B1" w:rsidRPr="002877B1" w:rsidRDefault="002877B1" w:rsidP="005B64EE">
      <w:pPr>
        <w:widowControl/>
        <w:shd w:val="clear" w:color="auto" w:fill="FFFFFF"/>
        <w:adjustRightInd w:val="0"/>
        <w:snapToGrid w:val="0"/>
        <w:spacing w:line="360" w:lineRule="auto"/>
        <w:ind w:firstLineChars="200" w:firstLine="602"/>
        <w:rPr>
          <w:rFonts w:ascii="仿宋_GB2312" w:eastAsia="仿宋_GB2312" w:hAnsi="微软雅黑" w:cs="宋体"/>
          <w:b/>
          <w:bCs/>
          <w:color w:val="333333"/>
          <w:kern w:val="0"/>
          <w:sz w:val="30"/>
          <w:szCs w:val="30"/>
        </w:rPr>
      </w:pPr>
      <w:r w:rsidRPr="002877B1">
        <w:rPr>
          <w:rFonts w:ascii="仿宋_GB2312" w:eastAsia="仿宋_GB2312" w:hAnsi="仿宋" w:cs="宋体" w:hint="eastAsia"/>
          <w:b/>
          <w:bCs/>
          <w:color w:val="000000"/>
          <w:kern w:val="0"/>
          <w:sz w:val="30"/>
          <w:szCs w:val="30"/>
        </w:rPr>
        <w:t>（一）项目申请接收</w:t>
      </w:r>
    </w:p>
    <w:p w14:paraId="3E76EC65" w14:textId="128F656D" w:rsidR="002877B1" w:rsidRPr="002877B1" w:rsidRDefault="002877B1" w:rsidP="005B64EE">
      <w:pPr>
        <w:widowControl/>
        <w:shd w:val="clear" w:color="auto" w:fill="FFFFFF"/>
        <w:adjustRightInd w:val="0"/>
        <w:snapToGrid w:val="0"/>
        <w:spacing w:line="360" w:lineRule="auto"/>
        <w:ind w:firstLineChars="200" w:firstLine="600"/>
        <w:rPr>
          <w:rFonts w:ascii="仿宋_GB2312" w:eastAsia="仿宋_GB2312" w:hAnsi="微软雅黑" w:cs="宋体"/>
          <w:color w:val="333333"/>
          <w:kern w:val="0"/>
          <w:sz w:val="30"/>
          <w:szCs w:val="30"/>
        </w:rPr>
      </w:pPr>
      <w:r w:rsidRPr="002877B1">
        <w:rPr>
          <w:rFonts w:ascii="仿宋_GB2312" w:eastAsia="仿宋_GB2312" w:hAnsi="仿宋" w:cs="宋体" w:hint="eastAsia"/>
          <w:color w:val="000000"/>
          <w:kern w:val="0"/>
          <w:sz w:val="30"/>
          <w:szCs w:val="30"/>
        </w:rPr>
        <w:t>1.</w:t>
      </w:r>
      <w:r w:rsidR="005B64EE" w:rsidRPr="005B64EE">
        <w:rPr>
          <w:rFonts w:ascii="仿宋_GB2312" w:eastAsia="仿宋_GB2312" w:hAnsi="仿宋" w:cs="宋体" w:hint="eastAsia"/>
          <w:b/>
          <w:bCs/>
          <w:color w:val="000000"/>
          <w:kern w:val="0"/>
          <w:sz w:val="30"/>
          <w:szCs w:val="30"/>
        </w:rPr>
        <w:t xml:space="preserve"> 2025年度集中接收申请的项目类型包括：</w:t>
      </w:r>
      <w:r w:rsidR="005B64EE" w:rsidRPr="005B64EE">
        <w:rPr>
          <w:rFonts w:ascii="仿宋_GB2312" w:eastAsia="仿宋_GB2312" w:hAnsi="仿宋" w:cs="宋体" w:hint="eastAsia"/>
          <w:color w:val="000000"/>
          <w:kern w:val="0"/>
          <w:sz w:val="30"/>
          <w:szCs w:val="30"/>
        </w:rPr>
        <w:t>面上项目、重点项目、重点国际（地区）合作研究项目、青年科学基金项目、地区科学基金项目、优秀青年科学基金项目、国家杰出青年科学基金项目（含延续资助项目，下同）、创新研究群体项目、卓越研究群体项目（原基础科学中心项目）、外国学者研究基金项目、合作创新研究团队项目、数学天元基金项目、国家重大科研仪器研制项目（自由申请）、部分联合基金项目和部分重大研究计划项目等。</w:t>
      </w:r>
      <w:r w:rsidR="005B64EE" w:rsidRPr="005B64EE">
        <w:rPr>
          <w:rFonts w:ascii="仿宋_GB2312" w:eastAsia="仿宋_GB2312" w:hAnsi="仿宋" w:cs="宋体" w:hint="eastAsia"/>
          <w:b/>
          <w:bCs/>
          <w:color w:val="FF0000"/>
          <w:kern w:val="0"/>
          <w:sz w:val="30"/>
          <w:szCs w:val="30"/>
        </w:rPr>
        <w:t>学校接收申请时间：2</w:t>
      </w:r>
      <w:r w:rsidR="005B64EE" w:rsidRPr="005B64EE">
        <w:rPr>
          <w:rFonts w:ascii="仿宋_GB2312" w:eastAsia="仿宋_GB2312" w:hAnsi="仿宋" w:cs="宋体"/>
          <w:b/>
          <w:bCs/>
          <w:color w:val="FF0000"/>
          <w:kern w:val="0"/>
          <w:sz w:val="30"/>
          <w:szCs w:val="30"/>
        </w:rPr>
        <w:t>025</w:t>
      </w:r>
      <w:r w:rsidR="005B64EE" w:rsidRPr="005B64EE">
        <w:rPr>
          <w:rFonts w:ascii="仿宋_GB2312" w:eastAsia="仿宋_GB2312" w:hAnsi="仿宋" w:cs="宋体" w:hint="eastAsia"/>
          <w:b/>
          <w:bCs/>
          <w:color w:val="FF0000"/>
          <w:kern w:val="0"/>
          <w:sz w:val="30"/>
          <w:szCs w:val="30"/>
        </w:rPr>
        <w:t>年1月15日—</w:t>
      </w:r>
      <w:r w:rsidR="005B64EE" w:rsidRPr="005B64EE">
        <w:rPr>
          <w:rFonts w:ascii="仿宋_GB2312" w:eastAsia="仿宋_GB2312" w:hAnsi="仿宋" w:cs="宋体"/>
          <w:b/>
          <w:bCs/>
          <w:color w:val="FF0000"/>
          <w:kern w:val="0"/>
          <w:sz w:val="30"/>
          <w:szCs w:val="30"/>
        </w:rPr>
        <w:t>3</w:t>
      </w:r>
      <w:r w:rsidR="005B64EE" w:rsidRPr="005B64EE">
        <w:rPr>
          <w:rFonts w:ascii="仿宋_GB2312" w:eastAsia="仿宋_GB2312" w:hAnsi="仿宋" w:cs="宋体" w:hint="eastAsia"/>
          <w:b/>
          <w:bCs/>
          <w:color w:val="FF0000"/>
          <w:kern w:val="0"/>
          <w:sz w:val="30"/>
          <w:szCs w:val="30"/>
        </w:rPr>
        <w:t>月1</w:t>
      </w:r>
      <w:r w:rsidR="005B64EE" w:rsidRPr="005B64EE">
        <w:rPr>
          <w:rFonts w:ascii="仿宋_GB2312" w:eastAsia="仿宋_GB2312" w:hAnsi="仿宋" w:cs="宋体"/>
          <w:b/>
          <w:bCs/>
          <w:color w:val="FF0000"/>
          <w:kern w:val="0"/>
          <w:sz w:val="30"/>
          <w:szCs w:val="30"/>
        </w:rPr>
        <w:t>3</w:t>
      </w:r>
      <w:r w:rsidR="005B64EE" w:rsidRPr="005B64EE">
        <w:rPr>
          <w:rFonts w:ascii="仿宋_GB2312" w:eastAsia="仿宋_GB2312" w:hAnsi="仿宋" w:cs="宋体" w:hint="eastAsia"/>
          <w:b/>
          <w:bCs/>
          <w:color w:val="FF0000"/>
          <w:kern w:val="0"/>
          <w:sz w:val="30"/>
          <w:szCs w:val="30"/>
        </w:rPr>
        <w:t>日1</w:t>
      </w:r>
      <w:r w:rsidR="005B64EE" w:rsidRPr="005B64EE">
        <w:rPr>
          <w:rFonts w:ascii="仿宋_GB2312" w:eastAsia="仿宋_GB2312" w:hAnsi="仿宋" w:cs="宋体"/>
          <w:b/>
          <w:bCs/>
          <w:color w:val="FF0000"/>
          <w:kern w:val="0"/>
          <w:sz w:val="30"/>
          <w:szCs w:val="30"/>
        </w:rPr>
        <w:t>7</w:t>
      </w:r>
      <w:r w:rsidR="005B64EE" w:rsidRPr="005B64EE">
        <w:rPr>
          <w:rFonts w:ascii="仿宋_GB2312" w:eastAsia="仿宋_GB2312" w:hAnsi="仿宋" w:cs="宋体" w:hint="eastAsia"/>
          <w:b/>
          <w:bCs/>
          <w:color w:val="FF0000"/>
          <w:kern w:val="0"/>
          <w:sz w:val="30"/>
          <w:szCs w:val="30"/>
        </w:rPr>
        <w:t>时。</w:t>
      </w:r>
    </w:p>
    <w:p w14:paraId="7357B023" w14:textId="77777777" w:rsidR="002877B1" w:rsidRPr="002877B1" w:rsidRDefault="002877B1" w:rsidP="005B64EE">
      <w:pPr>
        <w:widowControl/>
        <w:shd w:val="clear" w:color="auto" w:fill="FFFFFF"/>
        <w:adjustRightInd w:val="0"/>
        <w:snapToGrid w:val="0"/>
        <w:spacing w:line="360" w:lineRule="auto"/>
        <w:ind w:firstLineChars="200" w:firstLine="600"/>
        <w:rPr>
          <w:rFonts w:ascii="仿宋_GB2312" w:eastAsia="仿宋_GB2312" w:hAnsi="微软雅黑" w:cs="宋体"/>
          <w:color w:val="333333"/>
          <w:kern w:val="0"/>
          <w:sz w:val="30"/>
          <w:szCs w:val="30"/>
        </w:rPr>
      </w:pPr>
      <w:r w:rsidRPr="002877B1">
        <w:rPr>
          <w:rFonts w:ascii="仿宋_GB2312" w:eastAsia="仿宋_GB2312" w:hAnsi="仿宋" w:cs="宋体" w:hint="eastAsia"/>
          <w:color w:val="000000"/>
          <w:kern w:val="0"/>
          <w:sz w:val="30"/>
          <w:szCs w:val="30"/>
        </w:rPr>
        <w:t>2.</w:t>
      </w:r>
      <w:r w:rsidRPr="002877B1">
        <w:rPr>
          <w:rFonts w:ascii="仿宋_GB2312" w:eastAsia="仿宋_GB2312" w:hAnsi="微软雅黑" w:cs="宋体" w:hint="eastAsia"/>
          <w:color w:val="333333"/>
          <w:kern w:val="0"/>
          <w:sz w:val="30"/>
          <w:szCs w:val="30"/>
        </w:rPr>
        <w:t> </w:t>
      </w:r>
      <w:r w:rsidRPr="002877B1">
        <w:rPr>
          <w:rFonts w:ascii="仿宋_GB2312" w:eastAsia="仿宋_GB2312" w:hAnsi="仿宋" w:cs="宋体" w:hint="eastAsia"/>
          <w:color w:val="000000"/>
          <w:kern w:val="0"/>
          <w:sz w:val="30"/>
          <w:szCs w:val="30"/>
        </w:rPr>
        <w:t>上述项目类型以外的其他项目，自然科学基金委将另行公布指南。对于随时接收申请的国际（地区）合作交流项目等，申请人应尽量</w:t>
      </w:r>
      <w:r w:rsidRPr="005B64EE">
        <w:rPr>
          <w:rFonts w:ascii="仿宋_GB2312" w:eastAsia="仿宋_GB2312" w:hAnsi="仿宋" w:cs="宋体" w:hint="eastAsia"/>
          <w:b/>
          <w:bCs/>
          <w:color w:val="000000"/>
          <w:kern w:val="0"/>
          <w:sz w:val="30"/>
          <w:szCs w:val="30"/>
        </w:rPr>
        <w:t>避开</w:t>
      </w:r>
      <w:r w:rsidRPr="002877B1">
        <w:rPr>
          <w:rFonts w:ascii="仿宋_GB2312" w:eastAsia="仿宋_GB2312" w:hAnsi="仿宋" w:cs="宋体" w:hint="eastAsia"/>
          <w:color w:val="000000"/>
          <w:kern w:val="0"/>
          <w:sz w:val="30"/>
          <w:szCs w:val="30"/>
        </w:rPr>
        <w:t>集中接收期提交申请。</w:t>
      </w:r>
    </w:p>
    <w:p w14:paraId="060D1991" w14:textId="77777777" w:rsidR="002877B1" w:rsidRPr="002877B1" w:rsidRDefault="002877B1" w:rsidP="005B64EE">
      <w:pPr>
        <w:widowControl/>
        <w:shd w:val="clear" w:color="auto" w:fill="FFFFFF"/>
        <w:adjustRightInd w:val="0"/>
        <w:snapToGrid w:val="0"/>
        <w:spacing w:line="360" w:lineRule="auto"/>
        <w:ind w:firstLineChars="200" w:firstLine="602"/>
        <w:rPr>
          <w:rFonts w:ascii="仿宋_GB2312" w:eastAsia="仿宋_GB2312" w:hAnsi="微软雅黑" w:cs="宋体"/>
          <w:b/>
          <w:bCs/>
          <w:color w:val="333333"/>
          <w:kern w:val="0"/>
          <w:sz w:val="30"/>
          <w:szCs w:val="30"/>
        </w:rPr>
      </w:pPr>
      <w:r w:rsidRPr="002877B1">
        <w:rPr>
          <w:rFonts w:ascii="仿宋_GB2312" w:eastAsia="仿宋_GB2312" w:hAnsi="仿宋" w:cs="宋体" w:hint="eastAsia"/>
          <w:b/>
          <w:bCs/>
          <w:color w:val="000000"/>
          <w:kern w:val="0"/>
          <w:sz w:val="30"/>
          <w:szCs w:val="30"/>
        </w:rPr>
        <w:lastRenderedPageBreak/>
        <w:t>（二）申请人与主要参与者事项</w:t>
      </w:r>
    </w:p>
    <w:p w14:paraId="102D4BC0" w14:textId="28232004" w:rsidR="005B64EE" w:rsidRPr="005B64EE" w:rsidRDefault="005B64EE" w:rsidP="005B64EE">
      <w:pPr>
        <w:widowControl/>
        <w:shd w:val="clear" w:color="auto" w:fill="FFFFFF"/>
        <w:adjustRightInd w:val="0"/>
        <w:snapToGrid w:val="0"/>
        <w:spacing w:line="360" w:lineRule="auto"/>
        <w:ind w:firstLineChars="200" w:firstLine="600"/>
        <w:rPr>
          <w:rFonts w:ascii="仿宋_GB2312" w:eastAsia="仿宋_GB2312" w:hAnsi="仿宋" w:cs="宋体"/>
          <w:color w:val="000000"/>
          <w:kern w:val="0"/>
          <w:sz w:val="30"/>
          <w:szCs w:val="30"/>
        </w:rPr>
      </w:pPr>
      <w:r w:rsidRPr="005B64EE">
        <w:rPr>
          <w:rFonts w:ascii="仿宋_GB2312" w:eastAsia="仿宋_GB2312" w:hAnsi="仿宋" w:cs="宋体" w:hint="eastAsia"/>
          <w:color w:val="000000"/>
          <w:kern w:val="0"/>
          <w:sz w:val="30"/>
          <w:szCs w:val="30"/>
        </w:rPr>
        <w:t>1. 申请人应认真阅读《国家自然科学基金条例》（以下简称条例）、《2025年度国家自然科学基金项目指南》（以下简称指南）</w:t>
      </w:r>
      <w:r w:rsidR="00A51E3E">
        <w:rPr>
          <w:rFonts w:ascii="仿宋_GB2312" w:eastAsia="仿宋_GB2312" w:hAnsi="仿宋" w:cs="宋体" w:hint="eastAsia"/>
          <w:color w:val="000000"/>
          <w:kern w:val="0"/>
          <w:sz w:val="30"/>
          <w:szCs w:val="30"/>
        </w:rPr>
        <w:t>、</w:t>
      </w:r>
      <w:r w:rsidRPr="005B64EE">
        <w:rPr>
          <w:rFonts w:ascii="仿宋_GB2312" w:eastAsia="仿宋_GB2312" w:hAnsi="仿宋" w:cs="宋体" w:hint="eastAsia"/>
          <w:color w:val="000000"/>
          <w:kern w:val="0"/>
          <w:sz w:val="30"/>
          <w:szCs w:val="30"/>
        </w:rPr>
        <w:t>《国家自然科学基金资助项目资金管理办法》（以下简称资金管理办法）及有关规定，</w:t>
      </w:r>
      <w:r w:rsidR="00A51E3E">
        <w:rPr>
          <w:rFonts w:ascii="仿宋_GB2312" w:eastAsia="仿宋_GB2312" w:hAnsi="仿宋" w:cs="宋体" w:hint="eastAsia"/>
          <w:color w:val="000000"/>
          <w:kern w:val="0"/>
          <w:sz w:val="30"/>
          <w:szCs w:val="30"/>
        </w:rPr>
        <w:t>了解相关申报变化情况（附件1），</w:t>
      </w:r>
      <w:r w:rsidRPr="005B64EE">
        <w:rPr>
          <w:rFonts w:ascii="仿宋_GB2312" w:eastAsia="仿宋_GB2312" w:hAnsi="仿宋" w:cs="宋体" w:hint="eastAsia"/>
          <w:b/>
          <w:bCs/>
          <w:color w:val="FF0000"/>
          <w:kern w:val="0"/>
          <w:sz w:val="30"/>
          <w:szCs w:val="30"/>
        </w:rPr>
        <w:t>于2025年1月15日以后登录科学基金网络信息系统（以下简称信息系统）</w:t>
      </w:r>
      <w:r w:rsidRPr="005B64EE">
        <w:rPr>
          <w:rFonts w:ascii="仿宋_GB2312" w:eastAsia="仿宋_GB2312" w:hAnsi="仿宋" w:cs="宋体" w:hint="eastAsia"/>
          <w:color w:val="000000"/>
          <w:kern w:val="0"/>
          <w:sz w:val="30"/>
          <w:szCs w:val="30"/>
        </w:rPr>
        <w:t>，按照各类型项目《国家自然科学基金申请书》（以下简称申请书）的撰写提纲及相关要求撰写申请书。</w:t>
      </w:r>
      <w:r w:rsidRPr="005B64EE">
        <w:rPr>
          <w:rFonts w:ascii="仿宋_GB2312" w:eastAsia="仿宋_GB2312" w:hAnsi="仿宋" w:cs="宋体" w:hint="eastAsia"/>
          <w:b/>
          <w:bCs/>
          <w:color w:val="FF0000"/>
          <w:kern w:val="0"/>
          <w:sz w:val="30"/>
          <w:szCs w:val="30"/>
        </w:rPr>
        <w:t>没有信息系统账号的申请人请</w:t>
      </w:r>
      <w:r w:rsidR="00B4390F">
        <w:rPr>
          <w:rFonts w:ascii="仿宋_GB2312" w:eastAsia="仿宋_GB2312" w:hAnsi="仿宋" w:cs="宋体" w:hint="eastAsia"/>
          <w:b/>
          <w:bCs/>
          <w:color w:val="FF0000"/>
          <w:kern w:val="0"/>
          <w:sz w:val="30"/>
          <w:szCs w:val="30"/>
        </w:rPr>
        <w:t>尽快</w:t>
      </w:r>
      <w:r w:rsidRPr="00B4390F">
        <w:rPr>
          <w:rFonts w:ascii="仿宋_GB2312" w:eastAsia="仿宋_GB2312" w:hAnsi="仿宋" w:cs="宋体" w:hint="eastAsia"/>
          <w:b/>
          <w:bCs/>
          <w:color w:val="FF0000"/>
          <w:kern w:val="0"/>
          <w:sz w:val="30"/>
          <w:szCs w:val="30"/>
        </w:rPr>
        <w:t>通过学院科研秘书</w:t>
      </w:r>
      <w:r w:rsidR="00B4390F" w:rsidRPr="00B4390F">
        <w:rPr>
          <w:rFonts w:ascii="仿宋_GB2312" w:eastAsia="仿宋_GB2312" w:hAnsi="仿宋" w:cs="宋体" w:hint="eastAsia"/>
          <w:b/>
          <w:bCs/>
          <w:color w:val="FF0000"/>
          <w:kern w:val="0"/>
          <w:sz w:val="30"/>
          <w:szCs w:val="30"/>
        </w:rPr>
        <w:t>向科技处</w:t>
      </w:r>
      <w:r w:rsidRPr="005B64EE">
        <w:rPr>
          <w:rFonts w:ascii="仿宋_GB2312" w:eastAsia="仿宋_GB2312" w:hAnsi="仿宋" w:cs="宋体" w:hint="eastAsia"/>
          <w:b/>
          <w:bCs/>
          <w:color w:val="FF0000"/>
          <w:kern w:val="0"/>
          <w:sz w:val="30"/>
          <w:szCs w:val="30"/>
        </w:rPr>
        <w:t>申请开户。</w:t>
      </w:r>
    </w:p>
    <w:p w14:paraId="34BFC33E" w14:textId="77777777" w:rsidR="005B64EE" w:rsidRPr="005B64EE" w:rsidRDefault="005B64EE" w:rsidP="0099772D">
      <w:pPr>
        <w:widowControl/>
        <w:shd w:val="clear" w:color="auto" w:fill="FFFFFF"/>
        <w:adjustRightInd w:val="0"/>
        <w:snapToGrid w:val="0"/>
        <w:spacing w:line="360" w:lineRule="auto"/>
        <w:rPr>
          <w:rFonts w:ascii="仿宋_GB2312" w:eastAsia="仿宋_GB2312" w:hAnsi="仿宋" w:cs="宋体"/>
          <w:color w:val="000000"/>
          <w:kern w:val="0"/>
          <w:sz w:val="30"/>
          <w:szCs w:val="30"/>
        </w:rPr>
      </w:pPr>
      <w:r w:rsidRPr="005B64EE">
        <w:rPr>
          <w:rFonts w:ascii="仿宋_GB2312" w:eastAsia="仿宋_GB2312" w:hAnsi="仿宋" w:cs="宋体" w:hint="eastAsia"/>
          <w:color w:val="000000"/>
          <w:kern w:val="0"/>
          <w:sz w:val="30"/>
          <w:szCs w:val="30"/>
        </w:rPr>
        <w:t xml:space="preserve">　　2. 科学基金项目资金管理方式分为包干制和预算制。2025年，青年科学基金项目、优秀青年科学基金项目、国家杰出青年科学基金项目、试点设立的青年学生基础研究项目实行经费包干制，申请人在项目申请时无需编制预算。其余类型项目实行预算制，申请人应当按照《资金管理办法》及有关规定，根据“目标相关性、政策相符性、经济合理性”的基本原则，结合项目研究实际需要，认真如实编报项目预算。严格开展国家重大科研仪器研制项目、重大项目、卓越研究群体（原基础科学中心）延续资助项目预算评审。项目申请中有合作研究单位的，申请人和合作研究单位的参与者应当根据各自承担的研究任务分别编报项目预算，经所在单位审核后由申请人汇总编制。</w:t>
      </w:r>
    </w:p>
    <w:p w14:paraId="3BB1E7BB" w14:textId="77777777" w:rsidR="005B64EE" w:rsidRPr="005B64EE" w:rsidRDefault="005B64EE" w:rsidP="0099772D">
      <w:pPr>
        <w:widowControl/>
        <w:shd w:val="clear" w:color="auto" w:fill="FFFFFF"/>
        <w:adjustRightInd w:val="0"/>
        <w:snapToGrid w:val="0"/>
        <w:spacing w:line="360" w:lineRule="auto"/>
        <w:rPr>
          <w:rFonts w:ascii="仿宋_GB2312" w:eastAsia="仿宋_GB2312" w:hAnsi="仿宋" w:cs="宋体"/>
          <w:color w:val="000000"/>
          <w:kern w:val="0"/>
          <w:sz w:val="30"/>
          <w:szCs w:val="30"/>
        </w:rPr>
      </w:pPr>
      <w:r w:rsidRPr="005B64EE">
        <w:rPr>
          <w:rFonts w:ascii="仿宋_GB2312" w:eastAsia="仿宋_GB2312" w:hAnsi="仿宋" w:cs="宋体" w:hint="eastAsia"/>
          <w:color w:val="000000"/>
          <w:kern w:val="0"/>
          <w:sz w:val="30"/>
          <w:szCs w:val="30"/>
        </w:rPr>
        <w:t xml:space="preserve">　　3.</w:t>
      </w:r>
      <w:r w:rsidRPr="005B64EE">
        <w:rPr>
          <w:rFonts w:ascii="Calibri" w:eastAsia="仿宋_GB2312" w:hAnsi="Calibri" w:cs="Calibri"/>
          <w:color w:val="000000"/>
          <w:kern w:val="0"/>
          <w:sz w:val="30"/>
          <w:szCs w:val="30"/>
        </w:rPr>
        <w:t> </w:t>
      </w:r>
      <w:r w:rsidRPr="005B64EE">
        <w:rPr>
          <w:rFonts w:ascii="仿宋_GB2312" w:eastAsia="仿宋_GB2312" w:hAnsi="仿宋" w:cs="宋体" w:hint="eastAsia"/>
          <w:color w:val="000000"/>
          <w:kern w:val="0"/>
          <w:sz w:val="30"/>
          <w:szCs w:val="30"/>
        </w:rPr>
        <w:t>申请人应当根据申请书研究内容从“自由探索类基础研究”和“目标导向类基础研究”中选择一类研究属性。其中，</w:t>
      </w:r>
      <w:r w:rsidRPr="005B64EE">
        <w:rPr>
          <w:rFonts w:ascii="仿宋_GB2312" w:eastAsia="仿宋_GB2312" w:hAnsi="仿宋" w:cs="宋体" w:hint="eastAsia"/>
          <w:b/>
          <w:bCs/>
          <w:color w:val="FF0000"/>
          <w:kern w:val="0"/>
          <w:sz w:val="30"/>
          <w:szCs w:val="30"/>
        </w:rPr>
        <w:t>“自由探索类基础研究”是指选题源于科研人员好奇心或创新性学术灵感，且不以满足现阶段应用需求为目的的原创性、前沿性基础</w:t>
      </w:r>
      <w:r w:rsidRPr="005B64EE">
        <w:rPr>
          <w:rFonts w:ascii="仿宋_GB2312" w:eastAsia="仿宋_GB2312" w:hAnsi="仿宋" w:cs="宋体" w:hint="eastAsia"/>
          <w:b/>
          <w:bCs/>
          <w:color w:val="FF0000"/>
          <w:kern w:val="0"/>
          <w:sz w:val="30"/>
          <w:szCs w:val="30"/>
        </w:rPr>
        <w:lastRenderedPageBreak/>
        <w:t>研究；“目标导向类基础研究”是指以经济社会发展需要或国家需求为牵引的基础研究。</w:t>
      </w:r>
    </w:p>
    <w:p w14:paraId="3313D257" w14:textId="77777777" w:rsidR="005B64EE" w:rsidRPr="005B64EE" w:rsidRDefault="005B64EE" w:rsidP="0099772D">
      <w:pPr>
        <w:widowControl/>
        <w:shd w:val="clear" w:color="auto" w:fill="FFFFFF"/>
        <w:adjustRightInd w:val="0"/>
        <w:snapToGrid w:val="0"/>
        <w:spacing w:line="360" w:lineRule="auto"/>
        <w:rPr>
          <w:rFonts w:ascii="仿宋_GB2312" w:eastAsia="仿宋_GB2312" w:hAnsi="仿宋" w:cs="宋体"/>
          <w:color w:val="000000"/>
          <w:kern w:val="0"/>
          <w:sz w:val="30"/>
          <w:szCs w:val="30"/>
        </w:rPr>
      </w:pPr>
      <w:r w:rsidRPr="005B64EE">
        <w:rPr>
          <w:rFonts w:ascii="仿宋_GB2312" w:eastAsia="仿宋_GB2312" w:hAnsi="仿宋" w:cs="宋体" w:hint="eastAsia"/>
          <w:color w:val="000000"/>
          <w:kern w:val="0"/>
          <w:sz w:val="30"/>
          <w:szCs w:val="30"/>
        </w:rPr>
        <w:t xml:space="preserve">　　对于试点分类评审的面上项目、青年科学基金项目和重点项目，自然科学基金委将结合申请人所选择的研究属性，组织专家进行分类评审。</w:t>
      </w:r>
    </w:p>
    <w:p w14:paraId="1A79328B" w14:textId="77777777" w:rsidR="005B64EE" w:rsidRPr="005B64EE" w:rsidRDefault="005B64EE" w:rsidP="0099772D">
      <w:pPr>
        <w:widowControl/>
        <w:shd w:val="clear" w:color="auto" w:fill="FFFFFF"/>
        <w:adjustRightInd w:val="0"/>
        <w:snapToGrid w:val="0"/>
        <w:spacing w:line="360" w:lineRule="auto"/>
        <w:rPr>
          <w:rFonts w:ascii="仿宋_GB2312" w:eastAsia="仿宋_GB2312" w:hAnsi="仿宋" w:cs="宋体"/>
          <w:color w:val="000000"/>
          <w:kern w:val="0"/>
          <w:sz w:val="30"/>
          <w:szCs w:val="30"/>
        </w:rPr>
      </w:pPr>
      <w:r w:rsidRPr="005B64EE">
        <w:rPr>
          <w:rFonts w:ascii="仿宋_GB2312" w:eastAsia="仿宋_GB2312" w:hAnsi="仿宋" w:cs="宋体" w:hint="eastAsia"/>
          <w:color w:val="000000"/>
          <w:kern w:val="0"/>
          <w:sz w:val="30"/>
          <w:szCs w:val="30"/>
        </w:rPr>
        <w:t xml:space="preserve">　　4. </w:t>
      </w:r>
      <w:r w:rsidRPr="005B64EE">
        <w:rPr>
          <w:rFonts w:ascii="仿宋_GB2312" w:eastAsia="仿宋_GB2312" w:hAnsi="仿宋" w:cs="宋体" w:hint="eastAsia"/>
          <w:b/>
          <w:bCs/>
          <w:color w:val="FF0000"/>
          <w:kern w:val="0"/>
          <w:sz w:val="30"/>
          <w:szCs w:val="30"/>
        </w:rPr>
        <w:t>申请人应通过信息系统邀请主要参与者在线填写个人简历，并</w:t>
      </w:r>
      <w:proofErr w:type="gramStart"/>
      <w:r w:rsidRPr="005B64EE">
        <w:rPr>
          <w:rFonts w:ascii="仿宋_GB2312" w:eastAsia="仿宋_GB2312" w:hAnsi="仿宋" w:cs="宋体" w:hint="eastAsia"/>
          <w:b/>
          <w:bCs/>
          <w:color w:val="FF0000"/>
          <w:kern w:val="0"/>
          <w:sz w:val="30"/>
          <w:szCs w:val="30"/>
        </w:rPr>
        <w:t>上传由系统</w:t>
      </w:r>
      <w:proofErr w:type="gramEnd"/>
      <w:r w:rsidRPr="005B64EE">
        <w:rPr>
          <w:rFonts w:ascii="仿宋_GB2312" w:eastAsia="仿宋_GB2312" w:hAnsi="仿宋" w:cs="宋体" w:hint="eastAsia"/>
          <w:b/>
          <w:bCs/>
          <w:color w:val="FF0000"/>
          <w:kern w:val="0"/>
          <w:sz w:val="30"/>
          <w:szCs w:val="30"/>
        </w:rPr>
        <w:t>自动生成的主要参与者PDF格式个人简历文件。</w:t>
      </w:r>
      <w:r w:rsidRPr="005B64EE">
        <w:rPr>
          <w:rFonts w:ascii="仿宋_GB2312" w:eastAsia="仿宋_GB2312" w:hAnsi="仿宋" w:cs="宋体" w:hint="eastAsia"/>
          <w:color w:val="000000"/>
          <w:kern w:val="0"/>
          <w:sz w:val="30"/>
          <w:szCs w:val="30"/>
        </w:rPr>
        <w:t>对于个人简历中列出的代表性论文，申请人及主要参与者填写时应当根据其发表时的真实情况如实规范列出所有作者署名，并对本人署名情况进行标注，同时上</w:t>
      </w:r>
      <w:proofErr w:type="gramStart"/>
      <w:r w:rsidRPr="005B64EE">
        <w:rPr>
          <w:rFonts w:ascii="仿宋_GB2312" w:eastAsia="仿宋_GB2312" w:hAnsi="仿宋" w:cs="宋体" w:hint="eastAsia"/>
          <w:color w:val="000000"/>
          <w:kern w:val="0"/>
          <w:sz w:val="30"/>
          <w:szCs w:val="30"/>
        </w:rPr>
        <w:t>传公开</w:t>
      </w:r>
      <w:proofErr w:type="gramEnd"/>
      <w:r w:rsidRPr="005B64EE">
        <w:rPr>
          <w:rFonts w:ascii="仿宋_GB2312" w:eastAsia="仿宋_GB2312" w:hAnsi="仿宋" w:cs="宋体" w:hint="eastAsia"/>
          <w:color w:val="000000"/>
          <w:kern w:val="0"/>
          <w:sz w:val="30"/>
          <w:szCs w:val="30"/>
        </w:rPr>
        <w:t>发表的代表性论文全文PDF电子版。代表性专著应上传著作封面、摘要、目录、版权页等PDF格式的扫描件。</w:t>
      </w:r>
    </w:p>
    <w:p w14:paraId="3694B74B" w14:textId="77777777" w:rsidR="005B64EE" w:rsidRPr="005B64EE" w:rsidRDefault="005B64EE" w:rsidP="0099772D">
      <w:pPr>
        <w:widowControl/>
        <w:shd w:val="clear" w:color="auto" w:fill="FFFFFF"/>
        <w:adjustRightInd w:val="0"/>
        <w:snapToGrid w:val="0"/>
        <w:spacing w:line="360" w:lineRule="auto"/>
        <w:rPr>
          <w:rFonts w:ascii="仿宋_GB2312" w:eastAsia="仿宋_GB2312" w:hAnsi="仿宋" w:cs="宋体"/>
          <w:color w:val="000000"/>
          <w:kern w:val="0"/>
          <w:sz w:val="30"/>
          <w:szCs w:val="30"/>
        </w:rPr>
      </w:pPr>
      <w:r w:rsidRPr="005B64EE">
        <w:rPr>
          <w:rFonts w:ascii="仿宋_GB2312" w:eastAsia="仿宋_GB2312" w:hAnsi="仿宋" w:cs="宋体" w:hint="eastAsia"/>
          <w:color w:val="000000"/>
          <w:kern w:val="0"/>
          <w:sz w:val="30"/>
          <w:szCs w:val="30"/>
        </w:rPr>
        <w:t xml:space="preserve">　　5. 申请人申请面上项目、青年科学基金项目、地区科学基金项目、重点项目、重点国际（地区）合作研究项目、合作创新研究团队项目、优秀青年科学基金项目、国家杰出青年科学基金项目、创新研究群体项目、卓越研究群体项目（原基础科学中心项目）、联合基金项目、国家重大科研仪器研制项目和重大项目，其研究期限由信息系统结合项目类型自动生成，申请人不可更改。</w:t>
      </w:r>
    </w:p>
    <w:p w14:paraId="024885F3" w14:textId="77777777" w:rsidR="005B64EE" w:rsidRPr="005B64EE" w:rsidRDefault="005B64EE" w:rsidP="0099772D">
      <w:pPr>
        <w:widowControl/>
        <w:shd w:val="clear" w:color="auto" w:fill="FFFFFF"/>
        <w:adjustRightInd w:val="0"/>
        <w:snapToGrid w:val="0"/>
        <w:spacing w:line="360" w:lineRule="auto"/>
        <w:rPr>
          <w:rFonts w:ascii="仿宋_GB2312" w:eastAsia="仿宋_GB2312" w:hAnsi="仿宋" w:cs="宋体"/>
          <w:b/>
          <w:bCs/>
          <w:color w:val="FF0000"/>
          <w:kern w:val="0"/>
          <w:sz w:val="30"/>
          <w:szCs w:val="30"/>
        </w:rPr>
      </w:pPr>
      <w:r w:rsidRPr="005B64EE">
        <w:rPr>
          <w:rFonts w:ascii="仿宋_GB2312" w:eastAsia="仿宋_GB2312" w:hAnsi="仿宋" w:cs="宋体" w:hint="eastAsia"/>
          <w:color w:val="000000"/>
          <w:kern w:val="0"/>
          <w:sz w:val="30"/>
          <w:szCs w:val="30"/>
        </w:rPr>
        <w:t xml:space="preserve">　</w:t>
      </w:r>
      <w:r w:rsidRPr="005B64EE">
        <w:rPr>
          <w:rFonts w:ascii="仿宋_GB2312" w:eastAsia="仿宋_GB2312" w:hAnsi="仿宋" w:cs="宋体" w:hint="eastAsia"/>
          <w:b/>
          <w:bCs/>
          <w:color w:val="FF0000"/>
          <w:kern w:val="0"/>
          <w:sz w:val="30"/>
          <w:szCs w:val="30"/>
        </w:rPr>
        <w:t xml:space="preserve">　6.</w:t>
      </w:r>
      <w:r w:rsidRPr="005B64EE">
        <w:rPr>
          <w:rFonts w:ascii="Calibri" w:eastAsia="仿宋_GB2312" w:hAnsi="Calibri" w:cs="Calibri"/>
          <w:b/>
          <w:bCs/>
          <w:color w:val="FF0000"/>
          <w:kern w:val="0"/>
          <w:sz w:val="30"/>
          <w:szCs w:val="30"/>
        </w:rPr>
        <w:t> </w:t>
      </w:r>
      <w:r w:rsidRPr="005B64EE">
        <w:rPr>
          <w:rFonts w:ascii="仿宋_GB2312" w:eastAsia="仿宋_GB2312" w:hAnsi="仿宋" w:cs="宋体" w:hint="eastAsia"/>
          <w:b/>
          <w:bCs/>
          <w:color w:val="FF0000"/>
          <w:kern w:val="0"/>
          <w:sz w:val="30"/>
          <w:szCs w:val="30"/>
        </w:rPr>
        <w:t>申请人在提交项目申请前，应就申请材料全部内容征得主要参与者和合作研究单位同意。</w:t>
      </w:r>
    </w:p>
    <w:p w14:paraId="33477C9E" w14:textId="77777777" w:rsidR="005B64EE" w:rsidRPr="005B64EE" w:rsidRDefault="005B64EE" w:rsidP="0099772D">
      <w:pPr>
        <w:widowControl/>
        <w:shd w:val="clear" w:color="auto" w:fill="FFFFFF"/>
        <w:adjustRightInd w:val="0"/>
        <w:snapToGrid w:val="0"/>
        <w:spacing w:line="360" w:lineRule="auto"/>
        <w:rPr>
          <w:rFonts w:ascii="仿宋_GB2312" w:eastAsia="仿宋_GB2312" w:hAnsi="仿宋" w:cs="宋体"/>
          <w:color w:val="000000"/>
          <w:kern w:val="0"/>
          <w:sz w:val="30"/>
          <w:szCs w:val="30"/>
        </w:rPr>
      </w:pPr>
      <w:r w:rsidRPr="005B64EE">
        <w:rPr>
          <w:rFonts w:ascii="仿宋_GB2312" w:eastAsia="仿宋_GB2312" w:hAnsi="仿宋" w:cs="宋体" w:hint="eastAsia"/>
          <w:color w:val="000000"/>
          <w:kern w:val="0"/>
          <w:sz w:val="30"/>
          <w:szCs w:val="30"/>
        </w:rPr>
        <w:t xml:space="preserve">　　7. 申请人提交的项目申请如涉及科技伦理敏感领域的，应经过伦理审查。</w:t>
      </w:r>
    </w:p>
    <w:p w14:paraId="58847BDC" w14:textId="77777777" w:rsidR="005B64EE" w:rsidRPr="005B64EE" w:rsidRDefault="005B64EE" w:rsidP="0099772D">
      <w:pPr>
        <w:widowControl/>
        <w:shd w:val="clear" w:color="auto" w:fill="FFFFFF"/>
        <w:adjustRightInd w:val="0"/>
        <w:snapToGrid w:val="0"/>
        <w:spacing w:line="360" w:lineRule="auto"/>
        <w:rPr>
          <w:rFonts w:ascii="仿宋_GB2312" w:eastAsia="仿宋_GB2312" w:hAnsi="仿宋" w:cs="宋体"/>
          <w:color w:val="000000"/>
          <w:kern w:val="0"/>
          <w:sz w:val="30"/>
          <w:szCs w:val="30"/>
        </w:rPr>
      </w:pPr>
      <w:r w:rsidRPr="005B64EE">
        <w:rPr>
          <w:rFonts w:ascii="仿宋_GB2312" w:eastAsia="仿宋_GB2312" w:hAnsi="仿宋" w:cs="宋体" w:hint="eastAsia"/>
          <w:color w:val="000000"/>
          <w:kern w:val="0"/>
          <w:sz w:val="30"/>
          <w:szCs w:val="30"/>
        </w:rPr>
        <w:t xml:space="preserve">　　8. </w:t>
      </w:r>
      <w:r w:rsidRPr="005B64EE">
        <w:rPr>
          <w:rFonts w:ascii="仿宋_GB2312" w:eastAsia="仿宋_GB2312" w:hAnsi="仿宋" w:cs="宋体" w:hint="eastAsia"/>
          <w:b/>
          <w:bCs/>
          <w:color w:val="FF0000"/>
          <w:kern w:val="0"/>
          <w:sz w:val="30"/>
          <w:szCs w:val="30"/>
        </w:rPr>
        <w:t>申请人应确保提供的电子邮箱畅通有效</w:t>
      </w:r>
      <w:r w:rsidRPr="005B64EE">
        <w:rPr>
          <w:rFonts w:ascii="仿宋_GB2312" w:eastAsia="仿宋_GB2312" w:hAnsi="仿宋" w:cs="宋体" w:hint="eastAsia"/>
          <w:color w:val="000000"/>
          <w:kern w:val="0"/>
          <w:sz w:val="30"/>
          <w:szCs w:val="30"/>
        </w:rPr>
        <w:t>，</w:t>
      </w:r>
      <w:proofErr w:type="gramStart"/>
      <w:r w:rsidRPr="005B64EE">
        <w:rPr>
          <w:rFonts w:ascii="仿宋_GB2312" w:eastAsia="仿宋_GB2312" w:hAnsi="仿宋" w:cs="宋体" w:hint="eastAsia"/>
          <w:color w:val="000000"/>
          <w:kern w:val="0"/>
          <w:sz w:val="30"/>
          <w:szCs w:val="30"/>
        </w:rPr>
        <w:t>以便项目</w:t>
      </w:r>
      <w:proofErr w:type="gramEnd"/>
      <w:r w:rsidRPr="005B64EE">
        <w:rPr>
          <w:rFonts w:ascii="仿宋_GB2312" w:eastAsia="仿宋_GB2312" w:hAnsi="仿宋" w:cs="宋体" w:hint="eastAsia"/>
          <w:color w:val="000000"/>
          <w:kern w:val="0"/>
          <w:sz w:val="30"/>
          <w:szCs w:val="30"/>
        </w:rPr>
        <w:t>评审工作结束后能够及时接收申请项目批准资助通知或不予资助通</w:t>
      </w:r>
      <w:r w:rsidRPr="005B64EE">
        <w:rPr>
          <w:rFonts w:ascii="仿宋_GB2312" w:eastAsia="仿宋_GB2312" w:hAnsi="仿宋" w:cs="宋体" w:hint="eastAsia"/>
          <w:color w:val="000000"/>
          <w:kern w:val="0"/>
          <w:sz w:val="30"/>
          <w:szCs w:val="30"/>
        </w:rPr>
        <w:lastRenderedPageBreak/>
        <w:t>知，以及专家评审意见的相关信息，否则由此引起的法律后果由申请人自行承担。</w:t>
      </w:r>
    </w:p>
    <w:p w14:paraId="6929B1C4" w14:textId="64CB74C9" w:rsidR="002877B1" w:rsidRDefault="00B4390F" w:rsidP="0099772D">
      <w:pPr>
        <w:widowControl/>
        <w:shd w:val="clear" w:color="auto" w:fill="FFFFFF"/>
        <w:adjustRightInd w:val="0"/>
        <w:snapToGrid w:val="0"/>
        <w:spacing w:line="360" w:lineRule="auto"/>
        <w:ind w:firstLineChars="200" w:firstLine="600"/>
        <w:rPr>
          <w:rFonts w:ascii="仿宋_GB2312" w:eastAsia="仿宋_GB2312" w:hAnsi="仿宋" w:cs="宋体"/>
          <w:color w:val="000000"/>
          <w:kern w:val="0"/>
          <w:sz w:val="30"/>
          <w:szCs w:val="30"/>
        </w:rPr>
      </w:pPr>
      <w:r>
        <w:rPr>
          <w:rFonts w:ascii="仿宋_GB2312" w:eastAsia="仿宋_GB2312" w:hAnsi="仿宋" w:cs="宋体"/>
          <w:color w:val="000000"/>
          <w:kern w:val="0"/>
          <w:sz w:val="30"/>
          <w:szCs w:val="30"/>
        </w:rPr>
        <w:t>9</w:t>
      </w:r>
      <w:r w:rsidR="002877B1" w:rsidRPr="002877B1">
        <w:rPr>
          <w:rFonts w:ascii="仿宋_GB2312" w:eastAsia="仿宋_GB2312" w:hAnsi="仿宋" w:cs="宋体" w:hint="eastAsia"/>
          <w:color w:val="000000"/>
          <w:kern w:val="0"/>
          <w:sz w:val="30"/>
          <w:szCs w:val="30"/>
        </w:rPr>
        <w:t>.对于需要进行</w:t>
      </w:r>
      <w:r w:rsidR="002877B1" w:rsidRPr="002877B1">
        <w:rPr>
          <w:rFonts w:ascii="仿宋_GB2312" w:eastAsia="仿宋_GB2312" w:hAnsi="仿宋" w:cs="宋体" w:hint="eastAsia"/>
          <w:b/>
          <w:bCs/>
          <w:color w:val="FF0000"/>
          <w:kern w:val="0"/>
          <w:sz w:val="30"/>
          <w:szCs w:val="30"/>
        </w:rPr>
        <w:t>伦理审查</w:t>
      </w:r>
      <w:r w:rsidR="002877B1" w:rsidRPr="002877B1">
        <w:rPr>
          <w:rFonts w:ascii="仿宋_GB2312" w:eastAsia="仿宋_GB2312" w:hAnsi="仿宋" w:cs="宋体" w:hint="eastAsia"/>
          <w:color w:val="000000"/>
          <w:kern w:val="0"/>
          <w:sz w:val="30"/>
          <w:szCs w:val="30"/>
        </w:rPr>
        <w:t>的项目申请，项目申请人应</w:t>
      </w:r>
      <w:r>
        <w:rPr>
          <w:rFonts w:ascii="仿宋_GB2312" w:eastAsia="仿宋_GB2312" w:hAnsi="仿宋" w:cs="宋体" w:hint="eastAsia"/>
          <w:color w:val="000000"/>
          <w:kern w:val="0"/>
          <w:sz w:val="30"/>
          <w:szCs w:val="30"/>
        </w:rPr>
        <w:t>提前向学校实验室与设备管理处申请伦理审查，并上传伦理审查证明</w:t>
      </w:r>
      <w:r w:rsidR="002877B1" w:rsidRPr="002877B1">
        <w:rPr>
          <w:rFonts w:ascii="仿宋_GB2312" w:eastAsia="仿宋_GB2312" w:hAnsi="仿宋" w:cs="宋体" w:hint="eastAsia"/>
          <w:color w:val="000000"/>
          <w:kern w:val="0"/>
          <w:sz w:val="30"/>
          <w:szCs w:val="30"/>
        </w:rPr>
        <w:t>。</w:t>
      </w:r>
    </w:p>
    <w:p w14:paraId="6C4C423F" w14:textId="05DE37F3" w:rsidR="00B4390F" w:rsidRPr="00B4390F" w:rsidRDefault="00B4390F" w:rsidP="0099772D">
      <w:pPr>
        <w:widowControl/>
        <w:shd w:val="clear" w:color="auto" w:fill="FFFFFF"/>
        <w:adjustRightInd w:val="0"/>
        <w:snapToGrid w:val="0"/>
        <w:spacing w:line="360" w:lineRule="auto"/>
        <w:ind w:firstLineChars="200" w:firstLine="600"/>
        <w:rPr>
          <w:rFonts w:ascii="仿宋_GB2312" w:eastAsia="仿宋_GB2312" w:hAnsi="微软雅黑" w:cs="宋体"/>
          <w:color w:val="333333"/>
          <w:kern w:val="0"/>
          <w:sz w:val="30"/>
          <w:szCs w:val="30"/>
        </w:rPr>
      </w:pPr>
      <w:r>
        <w:rPr>
          <w:rFonts w:ascii="仿宋_GB2312" w:eastAsia="仿宋_GB2312" w:hAnsi="仿宋" w:cs="宋体" w:hint="eastAsia"/>
          <w:color w:val="000000"/>
          <w:kern w:val="0"/>
          <w:sz w:val="30"/>
          <w:szCs w:val="30"/>
        </w:rPr>
        <w:t>1</w:t>
      </w:r>
      <w:r>
        <w:rPr>
          <w:rFonts w:ascii="仿宋_GB2312" w:eastAsia="仿宋_GB2312" w:hAnsi="仿宋" w:cs="宋体"/>
          <w:color w:val="000000"/>
          <w:kern w:val="0"/>
          <w:sz w:val="30"/>
          <w:szCs w:val="30"/>
        </w:rPr>
        <w:t>0.</w:t>
      </w:r>
      <w:r>
        <w:rPr>
          <w:rFonts w:ascii="仿宋_GB2312" w:eastAsia="仿宋_GB2312" w:hAnsi="仿宋" w:cs="宋体" w:hint="eastAsia"/>
          <w:color w:val="000000"/>
          <w:kern w:val="0"/>
          <w:sz w:val="30"/>
          <w:szCs w:val="30"/>
        </w:rPr>
        <w:t>申请书最终稿完成后，请申请人</w:t>
      </w:r>
      <w:r w:rsidR="00A51E3E">
        <w:rPr>
          <w:rFonts w:ascii="仿宋_GB2312" w:eastAsia="仿宋_GB2312" w:hAnsi="仿宋" w:cs="宋体" w:hint="eastAsia"/>
          <w:color w:val="000000"/>
          <w:kern w:val="0"/>
          <w:sz w:val="30"/>
          <w:szCs w:val="30"/>
        </w:rPr>
        <w:t>参照形式审查模板（附件2和3）逐项开展形式审查自查工作，并</w:t>
      </w:r>
      <w:r>
        <w:rPr>
          <w:rFonts w:ascii="仿宋_GB2312" w:eastAsia="仿宋_GB2312" w:hAnsi="仿宋" w:cs="宋体" w:hint="eastAsia"/>
          <w:color w:val="000000"/>
          <w:kern w:val="0"/>
          <w:sz w:val="30"/>
          <w:szCs w:val="30"/>
        </w:rPr>
        <w:t>填写</w:t>
      </w:r>
      <w:r w:rsidR="0002007A">
        <w:rPr>
          <w:rFonts w:ascii="仿宋_GB2312" w:eastAsia="仿宋_GB2312" w:hAnsi="仿宋" w:cs="宋体" w:hint="eastAsia"/>
          <w:color w:val="000000"/>
          <w:kern w:val="0"/>
          <w:sz w:val="30"/>
          <w:szCs w:val="30"/>
        </w:rPr>
        <w:t>《2</w:t>
      </w:r>
      <w:r w:rsidR="0002007A">
        <w:rPr>
          <w:rFonts w:ascii="仿宋_GB2312" w:eastAsia="仿宋_GB2312" w:hAnsi="仿宋" w:cs="宋体"/>
          <w:color w:val="000000"/>
          <w:kern w:val="0"/>
          <w:sz w:val="30"/>
          <w:szCs w:val="30"/>
        </w:rPr>
        <w:t>025</w:t>
      </w:r>
      <w:r w:rsidR="0002007A">
        <w:rPr>
          <w:rFonts w:ascii="仿宋_GB2312" w:eastAsia="仿宋_GB2312" w:hAnsi="仿宋" w:cs="宋体" w:hint="eastAsia"/>
          <w:color w:val="000000"/>
          <w:kern w:val="0"/>
          <w:sz w:val="30"/>
          <w:szCs w:val="30"/>
        </w:rPr>
        <w:t>年度国家自然科学基金申报审查表》（附件</w:t>
      </w:r>
      <w:r w:rsidR="00A51E3E">
        <w:rPr>
          <w:rFonts w:ascii="仿宋_GB2312" w:eastAsia="仿宋_GB2312" w:hAnsi="仿宋" w:cs="宋体" w:hint="eastAsia"/>
          <w:color w:val="000000"/>
          <w:kern w:val="0"/>
          <w:sz w:val="30"/>
          <w:szCs w:val="30"/>
        </w:rPr>
        <w:t>4</w:t>
      </w:r>
      <w:r w:rsidR="0002007A">
        <w:rPr>
          <w:rFonts w:ascii="仿宋_GB2312" w:eastAsia="仿宋_GB2312" w:hAnsi="仿宋" w:cs="宋体" w:hint="eastAsia"/>
          <w:color w:val="000000"/>
          <w:kern w:val="0"/>
          <w:sz w:val="30"/>
          <w:szCs w:val="30"/>
        </w:rPr>
        <w:t>），完成本人承诺并请校内指导专家签字确认后，将审查表交到学院科研秘书处。</w:t>
      </w:r>
      <w:r w:rsidR="002D622F">
        <w:rPr>
          <w:rFonts w:ascii="仿宋_GB2312" w:eastAsia="仿宋_GB2312" w:hint="eastAsia"/>
          <w:color w:val="000000"/>
          <w:sz w:val="30"/>
          <w:szCs w:val="30"/>
        </w:rPr>
        <w:t>如</w:t>
      </w:r>
      <w:r w:rsidR="002D622F">
        <w:rPr>
          <w:rFonts w:ascii="仿宋_GB2312" w:eastAsia="仿宋_GB2312" w:hint="eastAsia"/>
          <w:color w:val="000000"/>
          <w:sz w:val="30"/>
          <w:szCs w:val="30"/>
        </w:rPr>
        <w:t>申请书涉及的研究领域</w:t>
      </w:r>
      <w:r w:rsidR="002D622F">
        <w:rPr>
          <w:rFonts w:ascii="仿宋_GB2312" w:eastAsia="仿宋_GB2312" w:hint="eastAsia"/>
          <w:color w:val="000000"/>
          <w:sz w:val="30"/>
          <w:szCs w:val="30"/>
        </w:rPr>
        <w:t>确实没有适合的校内专家能提供指导，需要有</w:t>
      </w:r>
      <w:r w:rsidR="002D622F" w:rsidRPr="00A32C9D">
        <w:rPr>
          <w:rFonts w:ascii="仿宋_GB2312" w:eastAsia="仿宋_GB2312" w:hint="eastAsia"/>
          <w:b/>
          <w:bCs/>
          <w:color w:val="FF0000"/>
          <w:sz w:val="30"/>
          <w:szCs w:val="30"/>
        </w:rPr>
        <w:t>校外专家指导情况的证明</w:t>
      </w:r>
      <w:r w:rsidR="002D622F">
        <w:rPr>
          <w:rFonts w:ascii="仿宋_GB2312" w:eastAsia="仿宋_GB2312" w:hint="eastAsia"/>
          <w:color w:val="000000"/>
          <w:sz w:val="30"/>
          <w:szCs w:val="30"/>
        </w:rPr>
        <w:t>作为审查表的附件提交给科技处。</w:t>
      </w:r>
    </w:p>
    <w:p w14:paraId="7F95AD3A" w14:textId="77777777" w:rsidR="002877B1" w:rsidRPr="002877B1" w:rsidRDefault="002877B1" w:rsidP="0002010F">
      <w:pPr>
        <w:widowControl/>
        <w:shd w:val="clear" w:color="auto" w:fill="FFFFFF"/>
        <w:adjustRightInd w:val="0"/>
        <w:snapToGrid w:val="0"/>
        <w:spacing w:line="360" w:lineRule="auto"/>
        <w:ind w:firstLineChars="200" w:firstLine="602"/>
        <w:rPr>
          <w:rFonts w:ascii="仿宋_GB2312" w:eastAsia="仿宋_GB2312" w:hAnsi="微软雅黑" w:cs="宋体"/>
          <w:b/>
          <w:bCs/>
          <w:color w:val="333333"/>
          <w:kern w:val="0"/>
          <w:sz w:val="30"/>
          <w:szCs w:val="30"/>
        </w:rPr>
      </w:pPr>
      <w:r w:rsidRPr="002877B1">
        <w:rPr>
          <w:rFonts w:ascii="仿宋_GB2312" w:eastAsia="仿宋_GB2312" w:hAnsi="仿宋" w:cs="宋体" w:hint="eastAsia"/>
          <w:b/>
          <w:bCs/>
          <w:color w:val="000000"/>
          <w:kern w:val="0"/>
          <w:sz w:val="30"/>
          <w:szCs w:val="30"/>
        </w:rPr>
        <w:t>（三）二级单位事项</w:t>
      </w:r>
    </w:p>
    <w:p w14:paraId="52961674" w14:textId="1BF5E9E5" w:rsidR="0002010F" w:rsidRPr="0002010F" w:rsidRDefault="0002010F" w:rsidP="0002010F">
      <w:pPr>
        <w:shd w:val="clear" w:color="auto" w:fill="FFFFFF"/>
        <w:adjustRightInd w:val="0"/>
        <w:snapToGrid w:val="0"/>
        <w:spacing w:before="75" w:after="75" w:line="360" w:lineRule="auto"/>
        <w:ind w:firstLine="600"/>
        <w:rPr>
          <w:rFonts w:ascii="宋体" w:eastAsia="宋体" w:hAnsi="宋体" w:cs="宋体"/>
          <w:color w:val="000000"/>
          <w:kern w:val="0"/>
          <w:szCs w:val="21"/>
        </w:rPr>
      </w:pPr>
      <w:r w:rsidRPr="0002010F">
        <w:rPr>
          <w:rFonts w:ascii="仿宋_GB2312" w:eastAsia="仿宋_GB2312" w:hAnsi="宋体" w:cs="宋体" w:hint="eastAsia"/>
          <w:color w:val="000000"/>
          <w:kern w:val="0"/>
          <w:sz w:val="30"/>
          <w:szCs w:val="30"/>
        </w:rPr>
        <w:t>1.对于新入</w:t>
      </w:r>
      <w:proofErr w:type="gramStart"/>
      <w:r w:rsidRPr="0002010F">
        <w:rPr>
          <w:rFonts w:ascii="仿宋_GB2312" w:eastAsia="仿宋_GB2312" w:hAnsi="宋体" w:cs="宋体" w:hint="eastAsia"/>
          <w:color w:val="000000"/>
          <w:kern w:val="0"/>
          <w:sz w:val="30"/>
          <w:szCs w:val="30"/>
        </w:rPr>
        <w:t>职科研</w:t>
      </w:r>
      <w:proofErr w:type="gramEnd"/>
      <w:r w:rsidRPr="0002010F">
        <w:rPr>
          <w:rFonts w:ascii="仿宋_GB2312" w:eastAsia="仿宋_GB2312" w:hAnsi="宋体" w:cs="宋体" w:hint="eastAsia"/>
          <w:color w:val="000000"/>
          <w:kern w:val="0"/>
          <w:sz w:val="30"/>
          <w:szCs w:val="30"/>
        </w:rPr>
        <w:t>人员或没有基金委信息系统账号的申请人，各二级单位科研秘书应及时报送信息给科技处为其开通账号。</w:t>
      </w:r>
    </w:p>
    <w:p w14:paraId="62E83C3A" w14:textId="77777777" w:rsidR="0002010F" w:rsidRPr="0002010F" w:rsidRDefault="0002010F" w:rsidP="0002010F">
      <w:pPr>
        <w:widowControl/>
        <w:shd w:val="clear" w:color="auto" w:fill="FFFFFF"/>
        <w:adjustRightInd w:val="0"/>
        <w:snapToGrid w:val="0"/>
        <w:spacing w:before="75" w:after="75" w:line="360" w:lineRule="auto"/>
        <w:ind w:firstLine="600"/>
        <w:rPr>
          <w:rFonts w:ascii="宋体" w:eastAsia="宋体" w:hAnsi="宋体" w:cs="宋体" w:hint="eastAsia"/>
          <w:color w:val="000000"/>
          <w:kern w:val="0"/>
          <w:szCs w:val="21"/>
        </w:rPr>
      </w:pPr>
      <w:r w:rsidRPr="0002010F">
        <w:rPr>
          <w:rFonts w:ascii="仿宋_GB2312" w:eastAsia="仿宋_GB2312" w:hAnsi="宋体" w:cs="宋体" w:hint="eastAsia"/>
          <w:color w:val="000000"/>
          <w:kern w:val="0"/>
          <w:sz w:val="30"/>
          <w:szCs w:val="30"/>
        </w:rPr>
        <w:t>2.各二级单位应对学院科研人员提交的每一份申请书的质量负责，应安排相关专家对学院提交的所有申请书进行评审和指导。</w:t>
      </w:r>
    </w:p>
    <w:p w14:paraId="60CD2BBB" w14:textId="4F19A937" w:rsidR="002877B1" w:rsidRPr="0002010F" w:rsidRDefault="0002010F" w:rsidP="0002010F">
      <w:pPr>
        <w:widowControl/>
        <w:shd w:val="clear" w:color="auto" w:fill="FFFFFF"/>
        <w:adjustRightInd w:val="0"/>
        <w:snapToGrid w:val="0"/>
        <w:spacing w:before="75" w:after="75" w:line="360" w:lineRule="auto"/>
        <w:ind w:firstLine="600"/>
        <w:rPr>
          <w:rFonts w:ascii="宋体" w:eastAsia="宋体" w:hAnsi="宋体" w:cs="宋体" w:hint="eastAsia"/>
          <w:color w:val="000000"/>
          <w:kern w:val="0"/>
          <w:szCs w:val="21"/>
        </w:rPr>
      </w:pPr>
      <w:r w:rsidRPr="0002010F">
        <w:rPr>
          <w:rFonts w:ascii="仿宋_GB2312" w:eastAsia="仿宋_GB2312" w:hAnsi="宋体" w:cs="宋体" w:hint="eastAsia"/>
          <w:color w:val="000000"/>
          <w:kern w:val="0"/>
          <w:sz w:val="30"/>
          <w:szCs w:val="30"/>
        </w:rPr>
        <w:t>3.各二级单位应安排人员对本单位申请人所提交申请材料进行形式审查。</w:t>
      </w:r>
    </w:p>
    <w:p w14:paraId="3A13928E" w14:textId="28038BEE" w:rsidR="002877B1" w:rsidRPr="002877B1" w:rsidRDefault="002877B1" w:rsidP="0099772D">
      <w:pPr>
        <w:widowControl/>
        <w:shd w:val="clear" w:color="auto" w:fill="FFFFFF"/>
        <w:adjustRightInd w:val="0"/>
        <w:snapToGrid w:val="0"/>
        <w:spacing w:line="360" w:lineRule="auto"/>
        <w:ind w:firstLineChars="200" w:firstLine="602"/>
        <w:rPr>
          <w:rFonts w:ascii="仿宋_GB2312" w:eastAsia="仿宋_GB2312" w:hAnsi="微软雅黑" w:cs="宋体"/>
          <w:b/>
          <w:bCs/>
          <w:color w:val="333333"/>
          <w:kern w:val="0"/>
          <w:sz w:val="30"/>
          <w:szCs w:val="30"/>
        </w:rPr>
      </w:pPr>
      <w:r w:rsidRPr="002877B1">
        <w:rPr>
          <w:rFonts w:ascii="仿宋_GB2312" w:eastAsia="仿宋_GB2312" w:hAnsi="仿宋" w:cs="宋体" w:hint="eastAsia"/>
          <w:b/>
          <w:bCs/>
          <w:color w:val="000000"/>
          <w:kern w:val="0"/>
          <w:sz w:val="30"/>
          <w:szCs w:val="30"/>
        </w:rPr>
        <w:t>（四）申报</w:t>
      </w:r>
      <w:r w:rsidR="00D5474F" w:rsidRPr="00D5474F">
        <w:rPr>
          <w:rFonts w:ascii="仿宋_GB2312" w:eastAsia="仿宋_GB2312" w:hAnsi="仿宋" w:cs="宋体" w:hint="eastAsia"/>
          <w:b/>
          <w:bCs/>
          <w:color w:val="000000"/>
          <w:kern w:val="0"/>
          <w:sz w:val="30"/>
          <w:szCs w:val="30"/>
        </w:rPr>
        <w:t>书</w:t>
      </w:r>
      <w:r w:rsidRPr="002877B1">
        <w:rPr>
          <w:rFonts w:ascii="仿宋_GB2312" w:eastAsia="仿宋_GB2312" w:hAnsi="仿宋" w:cs="宋体" w:hint="eastAsia"/>
          <w:b/>
          <w:bCs/>
          <w:color w:val="000000"/>
          <w:kern w:val="0"/>
          <w:sz w:val="30"/>
          <w:szCs w:val="30"/>
        </w:rPr>
        <w:t>提交方式</w:t>
      </w:r>
    </w:p>
    <w:p w14:paraId="1BEA2176" w14:textId="77777777" w:rsidR="002877B1" w:rsidRPr="002877B1" w:rsidRDefault="002877B1" w:rsidP="0099772D">
      <w:pPr>
        <w:widowControl/>
        <w:shd w:val="clear" w:color="auto" w:fill="FFFFFF"/>
        <w:adjustRightInd w:val="0"/>
        <w:snapToGrid w:val="0"/>
        <w:spacing w:line="360" w:lineRule="auto"/>
        <w:ind w:firstLineChars="200" w:firstLine="600"/>
        <w:rPr>
          <w:rFonts w:ascii="仿宋_GB2312" w:eastAsia="仿宋_GB2312" w:hAnsi="微软雅黑" w:cs="宋体"/>
          <w:color w:val="333333"/>
          <w:kern w:val="0"/>
          <w:sz w:val="30"/>
          <w:szCs w:val="30"/>
        </w:rPr>
      </w:pPr>
      <w:r w:rsidRPr="002877B1">
        <w:rPr>
          <w:rFonts w:ascii="仿宋_GB2312" w:eastAsia="仿宋_GB2312" w:hAnsi="仿宋" w:cs="宋体" w:hint="eastAsia"/>
          <w:color w:val="000000"/>
          <w:kern w:val="0"/>
          <w:sz w:val="30"/>
          <w:szCs w:val="30"/>
        </w:rPr>
        <w:t>1.国家自然科学基金项目</w:t>
      </w:r>
      <w:r w:rsidRPr="002877B1">
        <w:rPr>
          <w:rFonts w:ascii="仿宋_GB2312" w:eastAsia="仿宋_GB2312" w:hAnsi="仿宋" w:cs="宋体" w:hint="eastAsia"/>
          <w:b/>
          <w:bCs/>
          <w:color w:val="FF0000"/>
          <w:kern w:val="0"/>
          <w:sz w:val="30"/>
          <w:szCs w:val="30"/>
        </w:rPr>
        <w:t>全面实行无纸化申请</w:t>
      </w:r>
      <w:r w:rsidRPr="002877B1">
        <w:rPr>
          <w:rFonts w:ascii="仿宋_GB2312" w:eastAsia="仿宋_GB2312" w:hAnsi="仿宋" w:cs="宋体" w:hint="eastAsia"/>
          <w:color w:val="000000"/>
          <w:kern w:val="0"/>
          <w:sz w:val="30"/>
          <w:szCs w:val="30"/>
        </w:rPr>
        <w:t>。各类型项目申请书一律采用在线方式撰写。申请人应在线提交电子申请书，并将有关证明信、推荐信和其他需要特别说明的材料，全部以电子扫描件上传。无需报送纸质申请材料。</w:t>
      </w:r>
    </w:p>
    <w:p w14:paraId="00127779" w14:textId="730BC99C" w:rsidR="002877B1" w:rsidRDefault="002877B1" w:rsidP="0099772D">
      <w:pPr>
        <w:widowControl/>
        <w:shd w:val="clear" w:color="auto" w:fill="FFFFFF"/>
        <w:adjustRightInd w:val="0"/>
        <w:snapToGrid w:val="0"/>
        <w:spacing w:line="360" w:lineRule="auto"/>
        <w:ind w:firstLineChars="200" w:firstLine="600"/>
        <w:rPr>
          <w:rFonts w:ascii="仿宋_GB2312" w:eastAsia="仿宋_GB2312" w:hAnsi="仿宋" w:cs="宋体"/>
          <w:color w:val="000000"/>
          <w:kern w:val="0"/>
          <w:sz w:val="30"/>
          <w:szCs w:val="30"/>
        </w:rPr>
      </w:pPr>
      <w:r w:rsidRPr="002877B1">
        <w:rPr>
          <w:rFonts w:ascii="仿宋_GB2312" w:eastAsia="仿宋_GB2312" w:hAnsi="仿宋" w:cs="宋体" w:hint="eastAsia"/>
          <w:color w:val="000000"/>
          <w:kern w:val="0"/>
          <w:sz w:val="30"/>
          <w:szCs w:val="30"/>
        </w:rPr>
        <w:lastRenderedPageBreak/>
        <w:t>2.项目获批准后，申请人需</w:t>
      </w:r>
      <w:r w:rsidRPr="002877B1">
        <w:rPr>
          <w:rFonts w:ascii="仿宋_GB2312" w:eastAsia="仿宋_GB2312" w:hAnsi="仿宋" w:cs="宋体" w:hint="eastAsia"/>
          <w:b/>
          <w:bCs/>
          <w:color w:val="FF0000"/>
          <w:kern w:val="0"/>
          <w:sz w:val="30"/>
          <w:szCs w:val="30"/>
        </w:rPr>
        <w:t>补交一份申请书纸质签字盖章页</w:t>
      </w:r>
      <w:r w:rsidRPr="002877B1">
        <w:rPr>
          <w:rFonts w:ascii="仿宋_GB2312" w:eastAsia="仿宋_GB2312" w:hAnsi="仿宋" w:cs="宋体" w:hint="eastAsia"/>
          <w:color w:val="000000"/>
          <w:kern w:val="0"/>
          <w:sz w:val="30"/>
          <w:szCs w:val="30"/>
        </w:rPr>
        <w:t>，并将其装订在《资助项目计划书》最后，一并提交。签字盖章的信息应与信息系统中提交的最终电子版申请书保持一致。</w:t>
      </w:r>
    </w:p>
    <w:p w14:paraId="6801E203" w14:textId="77777777" w:rsidR="0099772D" w:rsidRPr="0099772D" w:rsidRDefault="0099772D" w:rsidP="0099772D">
      <w:pPr>
        <w:widowControl/>
        <w:shd w:val="clear" w:color="auto" w:fill="FFFFFF"/>
        <w:adjustRightInd w:val="0"/>
        <w:snapToGrid w:val="0"/>
        <w:spacing w:line="360" w:lineRule="auto"/>
        <w:ind w:firstLineChars="200" w:firstLine="602"/>
        <w:rPr>
          <w:rFonts w:ascii="仿宋_GB2312" w:eastAsia="仿宋_GB2312" w:hAnsi="仿宋" w:cs="宋体"/>
          <w:b/>
          <w:bCs/>
          <w:color w:val="000000"/>
          <w:kern w:val="0"/>
          <w:sz w:val="30"/>
          <w:szCs w:val="30"/>
        </w:rPr>
      </w:pPr>
      <w:r w:rsidRPr="0099772D">
        <w:rPr>
          <w:rFonts w:ascii="仿宋_GB2312" w:eastAsia="仿宋_GB2312" w:hAnsi="仿宋" w:cs="宋体" w:hint="eastAsia"/>
          <w:b/>
          <w:bCs/>
          <w:color w:val="000000"/>
          <w:kern w:val="0"/>
          <w:sz w:val="30"/>
          <w:szCs w:val="30"/>
        </w:rPr>
        <w:t>(五)</w:t>
      </w:r>
      <w:r w:rsidRPr="0099772D">
        <w:rPr>
          <w:rFonts w:ascii="Calibri" w:eastAsia="仿宋_GB2312" w:hAnsi="Calibri" w:cs="Calibri"/>
          <w:b/>
          <w:bCs/>
          <w:color w:val="000000"/>
          <w:kern w:val="0"/>
          <w:sz w:val="30"/>
          <w:szCs w:val="30"/>
        </w:rPr>
        <w:t> </w:t>
      </w:r>
      <w:r w:rsidRPr="0099772D">
        <w:rPr>
          <w:rFonts w:ascii="仿宋_GB2312" w:eastAsia="仿宋_GB2312" w:hAnsi="仿宋" w:cs="宋体" w:hint="eastAsia"/>
          <w:b/>
          <w:bCs/>
          <w:color w:val="000000"/>
          <w:kern w:val="0"/>
          <w:sz w:val="30"/>
          <w:szCs w:val="30"/>
        </w:rPr>
        <w:t>初审结果公布。</w:t>
      </w:r>
    </w:p>
    <w:p w14:paraId="26426D72" w14:textId="4C703609" w:rsidR="0099772D" w:rsidRPr="0099772D" w:rsidRDefault="0099772D" w:rsidP="0099772D">
      <w:pPr>
        <w:pStyle w:val="a3"/>
        <w:shd w:val="clear" w:color="auto" w:fill="FFFFFF"/>
        <w:adjustRightInd w:val="0"/>
        <w:snapToGrid w:val="0"/>
        <w:spacing w:before="0" w:beforeAutospacing="0" w:after="0" w:afterAutospacing="0" w:line="360" w:lineRule="auto"/>
        <w:jc w:val="both"/>
        <w:rPr>
          <w:rFonts w:ascii="仿宋_GB2312" w:eastAsia="仿宋_GB2312" w:hAnsi="仿宋"/>
          <w:color w:val="000000"/>
          <w:sz w:val="30"/>
          <w:szCs w:val="30"/>
        </w:rPr>
      </w:pPr>
      <w:r>
        <w:rPr>
          <w:rFonts w:ascii="微软雅黑" w:eastAsia="微软雅黑" w:hAnsi="微软雅黑" w:hint="eastAsia"/>
          <w:color w:val="000000"/>
          <w:sz w:val="26"/>
          <w:szCs w:val="26"/>
        </w:rPr>
        <w:t xml:space="preserve">　　</w:t>
      </w:r>
      <w:r w:rsidRPr="0099772D">
        <w:rPr>
          <w:rFonts w:ascii="仿宋_GB2312" w:eastAsia="仿宋_GB2312" w:hAnsi="仿宋" w:hint="eastAsia"/>
          <w:color w:val="000000"/>
          <w:sz w:val="30"/>
          <w:szCs w:val="30"/>
        </w:rPr>
        <w:t>自然科学基金委将于</w:t>
      </w:r>
      <w:r w:rsidRPr="0099772D">
        <w:rPr>
          <w:rFonts w:ascii="仿宋_GB2312" w:eastAsia="仿宋_GB2312" w:hAnsi="仿宋" w:hint="eastAsia"/>
          <w:b/>
          <w:bCs/>
          <w:color w:val="FF0000"/>
          <w:sz w:val="30"/>
          <w:szCs w:val="30"/>
        </w:rPr>
        <w:t>2025年4月29日前</w:t>
      </w:r>
      <w:r w:rsidRPr="0099772D">
        <w:rPr>
          <w:rFonts w:ascii="仿宋_GB2312" w:eastAsia="仿宋_GB2312" w:hAnsi="仿宋" w:hint="eastAsia"/>
          <w:color w:val="000000"/>
          <w:sz w:val="30"/>
          <w:szCs w:val="30"/>
        </w:rPr>
        <w:t>公布申请项目初审结果，并受理复审申请。</w:t>
      </w:r>
    </w:p>
    <w:p w14:paraId="6AEEC605" w14:textId="7C118B8C" w:rsidR="002877B1" w:rsidRPr="002877B1" w:rsidRDefault="002877B1" w:rsidP="00D5474F">
      <w:pPr>
        <w:widowControl/>
        <w:shd w:val="clear" w:color="auto" w:fill="FFFFFF"/>
        <w:adjustRightInd w:val="0"/>
        <w:snapToGrid w:val="0"/>
        <w:spacing w:line="360" w:lineRule="auto"/>
        <w:ind w:firstLineChars="200" w:firstLine="600"/>
        <w:rPr>
          <w:rFonts w:ascii="黑体" w:eastAsia="黑体" w:hAnsi="黑体" w:cs="宋体"/>
          <w:color w:val="333333"/>
          <w:kern w:val="0"/>
          <w:sz w:val="30"/>
          <w:szCs w:val="30"/>
        </w:rPr>
      </w:pPr>
      <w:r w:rsidRPr="002877B1">
        <w:rPr>
          <w:rFonts w:ascii="黑体" w:eastAsia="黑体" w:hAnsi="黑体" w:cs="宋体" w:hint="eastAsia"/>
          <w:color w:val="000000"/>
          <w:kern w:val="0"/>
          <w:sz w:val="30"/>
          <w:szCs w:val="30"/>
        </w:rPr>
        <w:t>二、项目结题</w:t>
      </w:r>
    </w:p>
    <w:p w14:paraId="31431507" w14:textId="77777777" w:rsidR="0099772D" w:rsidRPr="0099772D" w:rsidRDefault="0099772D" w:rsidP="0099772D">
      <w:pPr>
        <w:pStyle w:val="a3"/>
        <w:shd w:val="clear" w:color="auto" w:fill="FFFFFF"/>
        <w:adjustRightInd w:val="0"/>
        <w:snapToGrid w:val="0"/>
        <w:spacing w:before="0" w:beforeAutospacing="0" w:after="0" w:afterAutospacing="0" w:line="360" w:lineRule="auto"/>
        <w:ind w:firstLineChars="200" w:firstLine="600"/>
        <w:jc w:val="both"/>
        <w:rPr>
          <w:rFonts w:ascii="仿宋_GB2312" w:eastAsia="仿宋_GB2312" w:hAnsi="仿宋"/>
          <w:color w:val="000000"/>
          <w:sz w:val="30"/>
          <w:szCs w:val="30"/>
        </w:rPr>
      </w:pPr>
      <w:r w:rsidRPr="0099772D">
        <w:rPr>
          <w:rFonts w:ascii="仿宋_GB2312" w:eastAsia="仿宋_GB2312" w:hAnsi="仿宋" w:hint="eastAsia"/>
          <w:color w:val="000000"/>
          <w:sz w:val="30"/>
          <w:szCs w:val="30"/>
        </w:rPr>
        <w:t>项目负责人应认真阅读《国家自然科学基金资助项目研究成果管理办法》、相关类型项目管理办法和《资金管理办法》及有关规定，撰写《国家自然科学基金资助项目结题/成果报告》（以下简称结题/成果报告），并保证填报内容真实、数据准确，同时注意知识产权保护。</w:t>
      </w:r>
    </w:p>
    <w:p w14:paraId="758A6B5B" w14:textId="35FA9133" w:rsidR="0099772D" w:rsidRPr="0099772D" w:rsidRDefault="0099772D" w:rsidP="0099772D">
      <w:pPr>
        <w:pStyle w:val="a3"/>
        <w:shd w:val="clear" w:color="auto" w:fill="FFFFFF"/>
        <w:adjustRightInd w:val="0"/>
        <w:snapToGrid w:val="0"/>
        <w:spacing w:before="0" w:beforeAutospacing="0" w:after="0" w:afterAutospacing="0" w:line="360" w:lineRule="auto"/>
        <w:jc w:val="both"/>
        <w:rPr>
          <w:rFonts w:ascii="仿宋_GB2312" w:eastAsia="仿宋_GB2312" w:hAnsi="仿宋"/>
          <w:color w:val="000000"/>
          <w:sz w:val="30"/>
          <w:szCs w:val="30"/>
        </w:rPr>
      </w:pPr>
      <w:r w:rsidRPr="0099772D">
        <w:rPr>
          <w:rFonts w:ascii="仿宋_GB2312" w:eastAsia="仿宋_GB2312" w:hAnsi="仿宋" w:hint="eastAsia"/>
          <w:color w:val="000000"/>
          <w:sz w:val="30"/>
          <w:szCs w:val="30"/>
        </w:rPr>
        <w:t xml:space="preserve">　　1. 项目负责人</w:t>
      </w:r>
      <w:r>
        <w:rPr>
          <w:rFonts w:ascii="仿宋_GB2312" w:eastAsia="仿宋_GB2312" w:hAnsi="仿宋" w:hint="eastAsia"/>
          <w:color w:val="000000"/>
          <w:sz w:val="30"/>
          <w:szCs w:val="30"/>
        </w:rPr>
        <w:t>需在</w:t>
      </w:r>
      <w:r w:rsidRPr="002877B1">
        <w:rPr>
          <w:rFonts w:ascii="仿宋_GB2312" w:eastAsia="仿宋_GB2312" w:hAnsi="仿宋" w:hint="eastAsia"/>
          <w:b/>
          <w:bCs/>
          <w:color w:val="FF0000"/>
          <w:sz w:val="30"/>
          <w:szCs w:val="30"/>
        </w:rPr>
        <w:t>202</w:t>
      </w:r>
      <w:r w:rsidR="0057194C">
        <w:rPr>
          <w:rFonts w:ascii="仿宋_GB2312" w:eastAsia="仿宋_GB2312" w:hAnsi="仿宋"/>
          <w:b/>
          <w:bCs/>
          <w:color w:val="FF0000"/>
          <w:sz w:val="30"/>
          <w:szCs w:val="30"/>
        </w:rPr>
        <w:t>5</w:t>
      </w:r>
      <w:r w:rsidRPr="002877B1">
        <w:rPr>
          <w:rFonts w:ascii="仿宋_GB2312" w:eastAsia="仿宋_GB2312" w:hAnsi="仿宋" w:hint="eastAsia"/>
          <w:b/>
          <w:bCs/>
          <w:color w:val="FF0000"/>
          <w:sz w:val="30"/>
          <w:szCs w:val="30"/>
        </w:rPr>
        <w:t>年2月22日下午16:00前</w:t>
      </w:r>
      <w:r w:rsidRPr="0099772D">
        <w:rPr>
          <w:rFonts w:ascii="仿宋_GB2312" w:eastAsia="仿宋_GB2312" w:hAnsi="仿宋" w:hint="eastAsia"/>
          <w:color w:val="000000"/>
          <w:sz w:val="30"/>
          <w:szCs w:val="30"/>
        </w:rPr>
        <w:t>登录信息系统，撰写结题/成果报告并将附件材料电子化后一并在线提交；</w:t>
      </w:r>
      <w:r w:rsidRPr="0099772D">
        <w:rPr>
          <w:rFonts w:ascii="仿宋_GB2312" w:eastAsia="仿宋_GB2312" w:hAnsi="仿宋" w:hint="eastAsia"/>
          <w:b/>
          <w:bCs/>
          <w:color w:val="FF0000"/>
          <w:sz w:val="30"/>
          <w:szCs w:val="30"/>
        </w:rPr>
        <w:t>待自然科学基金委审核通过后，</w:t>
      </w:r>
      <w:r w:rsidRPr="002877B1">
        <w:rPr>
          <w:rFonts w:ascii="仿宋_GB2312" w:eastAsia="仿宋_GB2312" w:hAnsi="仿宋" w:hint="eastAsia"/>
          <w:b/>
          <w:bCs/>
          <w:color w:val="FF0000"/>
          <w:sz w:val="30"/>
          <w:szCs w:val="30"/>
        </w:rPr>
        <w:t>下载并双面打印最终PDF版本结题/成果报告一式两份</w:t>
      </w:r>
      <w:r>
        <w:rPr>
          <w:rFonts w:ascii="仿宋_GB2312" w:eastAsia="仿宋_GB2312" w:hAnsi="仿宋" w:hint="eastAsia"/>
          <w:b/>
          <w:bCs/>
          <w:color w:val="FF0000"/>
          <w:sz w:val="30"/>
          <w:szCs w:val="30"/>
        </w:rPr>
        <w:t>（不含附件材料）</w:t>
      </w:r>
      <w:r w:rsidRPr="002877B1">
        <w:rPr>
          <w:rFonts w:ascii="仿宋_GB2312" w:eastAsia="仿宋_GB2312" w:hAnsi="仿宋" w:hint="eastAsia"/>
          <w:color w:val="000000"/>
          <w:sz w:val="30"/>
          <w:szCs w:val="30"/>
        </w:rPr>
        <w:t>，签字盖章后交至</w:t>
      </w:r>
      <w:r>
        <w:rPr>
          <w:rFonts w:ascii="仿宋_GB2312" w:eastAsia="仿宋_GB2312" w:hAnsi="仿宋" w:hint="eastAsia"/>
          <w:color w:val="000000"/>
          <w:sz w:val="30"/>
          <w:szCs w:val="30"/>
        </w:rPr>
        <w:t>科技处3</w:t>
      </w:r>
      <w:r>
        <w:rPr>
          <w:rFonts w:ascii="仿宋_GB2312" w:eastAsia="仿宋_GB2312" w:hAnsi="仿宋"/>
          <w:color w:val="000000"/>
          <w:sz w:val="30"/>
          <w:szCs w:val="30"/>
        </w:rPr>
        <w:t>21</w:t>
      </w:r>
      <w:r w:rsidRPr="002877B1">
        <w:rPr>
          <w:rFonts w:ascii="仿宋_GB2312" w:eastAsia="仿宋_GB2312" w:hAnsi="仿宋" w:hint="eastAsia"/>
          <w:color w:val="000000"/>
          <w:sz w:val="30"/>
          <w:szCs w:val="30"/>
        </w:rPr>
        <w:t>办公室。</w:t>
      </w:r>
      <w:r w:rsidRPr="006F512B">
        <w:rPr>
          <w:rFonts w:ascii="仿宋_GB2312" w:eastAsia="仿宋_GB2312" w:hAnsi="仿宋" w:hint="eastAsia"/>
          <w:color w:val="000000"/>
          <w:sz w:val="30"/>
          <w:szCs w:val="30"/>
        </w:rPr>
        <w:t>未按时报送结题材料的应结题项目，按逾期待结题处理，计入相应的限</w:t>
      </w:r>
      <w:proofErr w:type="gramStart"/>
      <w:r w:rsidRPr="006F512B">
        <w:rPr>
          <w:rFonts w:ascii="仿宋_GB2312" w:eastAsia="仿宋_GB2312" w:hAnsi="仿宋" w:hint="eastAsia"/>
          <w:color w:val="000000"/>
          <w:sz w:val="30"/>
          <w:szCs w:val="30"/>
        </w:rPr>
        <w:t>项申请</w:t>
      </w:r>
      <w:proofErr w:type="gramEnd"/>
      <w:r w:rsidRPr="006F512B">
        <w:rPr>
          <w:rFonts w:ascii="仿宋_GB2312" w:eastAsia="仿宋_GB2312" w:hAnsi="仿宋" w:hint="eastAsia"/>
          <w:color w:val="000000"/>
          <w:sz w:val="30"/>
          <w:szCs w:val="30"/>
        </w:rPr>
        <w:t>范围，同时自然科学基金委将按照《条例》的有关规定对项目负责人和依托单位进行处理。</w:t>
      </w:r>
      <w:r w:rsidRPr="0099772D">
        <w:rPr>
          <w:rFonts w:ascii="仿宋_GB2312" w:eastAsia="仿宋_GB2312" w:hAnsi="仿宋" w:hint="eastAsia"/>
          <w:color w:val="000000"/>
          <w:sz w:val="30"/>
          <w:szCs w:val="30"/>
        </w:rPr>
        <w:t>项目负责人应保证纸质结题/成果报告内容与审核通过后的电子版一致。</w:t>
      </w:r>
    </w:p>
    <w:p w14:paraId="5A457CA4" w14:textId="77777777" w:rsidR="0099772D" w:rsidRPr="0099772D" w:rsidRDefault="0099772D" w:rsidP="0099772D">
      <w:pPr>
        <w:pStyle w:val="a3"/>
        <w:shd w:val="clear" w:color="auto" w:fill="FFFFFF"/>
        <w:adjustRightInd w:val="0"/>
        <w:snapToGrid w:val="0"/>
        <w:spacing w:before="0" w:beforeAutospacing="0" w:after="0" w:afterAutospacing="0" w:line="360" w:lineRule="auto"/>
        <w:jc w:val="both"/>
        <w:rPr>
          <w:rFonts w:ascii="仿宋_GB2312" w:eastAsia="仿宋_GB2312" w:hAnsi="仿宋"/>
          <w:color w:val="000000"/>
          <w:sz w:val="30"/>
          <w:szCs w:val="30"/>
        </w:rPr>
      </w:pPr>
      <w:r w:rsidRPr="0099772D">
        <w:rPr>
          <w:rFonts w:ascii="仿宋_GB2312" w:eastAsia="仿宋_GB2312" w:hAnsi="仿宋" w:hint="eastAsia"/>
          <w:color w:val="000000"/>
          <w:sz w:val="30"/>
          <w:szCs w:val="30"/>
        </w:rPr>
        <w:t xml:space="preserve">　　2. 项目负责人应根据《资金管理办法》及有关规定，以及《国家自然科学基金项目决算表编制说明》的具体要求，会同科研、财务等部门及时清理账目与资产，如实编制《国家自然科学</w:t>
      </w:r>
      <w:r w:rsidRPr="0099772D">
        <w:rPr>
          <w:rFonts w:ascii="仿宋_GB2312" w:eastAsia="仿宋_GB2312" w:hAnsi="仿宋" w:hint="eastAsia"/>
          <w:color w:val="000000"/>
          <w:sz w:val="30"/>
          <w:szCs w:val="30"/>
        </w:rPr>
        <w:lastRenderedPageBreak/>
        <w:t>基金项目决算表》，确保决算数据真实、准确，资金支出合法、有效。有多个单位共同承担一个项目的，项目负责人和合作研究单位的参与者应当分别编制项目决算，经所在单位审核后，由项目负责人汇总编制。</w:t>
      </w:r>
    </w:p>
    <w:p w14:paraId="36CB7FB6" w14:textId="77777777" w:rsidR="0099772D" w:rsidRPr="0099772D" w:rsidRDefault="0099772D" w:rsidP="0099772D">
      <w:pPr>
        <w:pStyle w:val="a3"/>
        <w:shd w:val="clear" w:color="auto" w:fill="FFFFFF"/>
        <w:adjustRightInd w:val="0"/>
        <w:snapToGrid w:val="0"/>
        <w:spacing w:before="0" w:beforeAutospacing="0" w:after="0" w:afterAutospacing="0" w:line="360" w:lineRule="auto"/>
        <w:jc w:val="both"/>
        <w:rPr>
          <w:rFonts w:ascii="仿宋_GB2312" w:eastAsia="仿宋_GB2312" w:hAnsi="仿宋"/>
          <w:color w:val="000000"/>
          <w:sz w:val="30"/>
          <w:szCs w:val="30"/>
        </w:rPr>
      </w:pPr>
      <w:r w:rsidRPr="0099772D">
        <w:rPr>
          <w:rFonts w:ascii="仿宋_GB2312" w:eastAsia="仿宋_GB2312" w:hAnsi="仿宋" w:hint="eastAsia"/>
          <w:color w:val="000000"/>
          <w:sz w:val="30"/>
          <w:szCs w:val="30"/>
        </w:rPr>
        <w:t xml:space="preserve">　　3. 项目负责人撰写结题/成果报告时，不得将未正式发表/未在线发表或未标注国家自然科学基金资助和项目批准号等的论文列入结题/成果报告；不得将非项目负责人或非主要参与者取得的研究成果列入结题/成果报告；不得将与受资助项目无关的研究成果列入结题/成果报告；不得直接复制论文内容作为结题/成果报告内容；不得将早于项目资助开始时间的成果列入结题/成果报告。</w:t>
      </w:r>
    </w:p>
    <w:p w14:paraId="37EF44AE" w14:textId="77777777" w:rsidR="0099772D" w:rsidRPr="0099772D" w:rsidRDefault="0099772D" w:rsidP="0099772D">
      <w:pPr>
        <w:pStyle w:val="a3"/>
        <w:shd w:val="clear" w:color="auto" w:fill="FFFFFF"/>
        <w:adjustRightInd w:val="0"/>
        <w:snapToGrid w:val="0"/>
        <w:spacing w:before="0" w:beforeAutospacing="0" w:after="0" w:afterAutospacing="0" w:line="360" w:lineRule="auto"/>
        <w:jc w:val="both"/>
        <w:rPr>
          <w:rFonts w:ascii="仿宋_GB2312" w:eastAsia="仿宋_GB2312" w:hAnsi="仿宋"/>
          <w:color w:val="000000"/>
          <w:sz w:val="30"/>
          <w:szCs w:val="30"/>
        </w:rPr>
      </w:pPr>
      <w:r w:rsidRPr="0099772D">
        <w:rPr>
          <w:rFonts w:ascii="仿宋_GB2312" w:eastAsia="仿宋_GB2312" w:hAnsi="仿宋" w:hint="eastAsia"/>
          <w:color w:val="000000"/>
          <w:sz w:val="30"/>
          <w:szCs w:val="30"/>
        </w:rPr>
        <w:t xml:space="preserve">　　4. 项目负责人或主要参与者应按照《国家自然科学基金委员会关于新时代加强科学普及工作的意见》的要求，将科普成果列入结题/成果报告中；同时应按照自然科学基金委关于受资助项目论文开放获取的有关要求，将有关论文上传存储到国家自然科学基金开放获取仓储平台（OAR平台）。</w:t>
      </w:r>
    </w:p>
    <w:p w14:paraId="712A9FB3" w14:textId="77777777" w:rsidR="0099772D" w:rsidRPr="0099772D" w:rsidRDefault="0099772D" w:rsidP="0099772D">
      <w:pPr>
        <w:pStyle w:val="a3"/>
        <w:shd w:val="clear" w:color="auto" w:fill="FFFFFF"/>
        <w:adjustRightInd w:val="0"/>
        <w:snapToGrid w:val="0"/>
        <w:spacing w:before="0" w:beforeAutospacing="0" w:after="0" w:afterAutospacing="0" w:line="360" w:lineRule="auto"/>
        <w:jc w:val="both"/>
        <w:rPr>
          <w:rFonts w:ascii="仿宋_GB2312" w:eastAsia="仿宋_GB2312" w:hAnsi="仿宋"/>
          <w:color w:val="000000"/>
          <w:sz w:val="30"/>
          <w:szCs w:val="30"/>
        </w:rPr>
      </w:pPr>
      <w:r w:rsidRPr="0099772D">
        <w:rPr>
          <w:rFonts w:ascii="仿宋_GB2312" w:eastAsia="仿宋_GB2312" w:hAnsi="仿宋" w:hint="eastAsia"/>
          <w:color w:val="000000"/>
          <w:sz w:val="30"/>
          <w:szCs w:val="30"/>
        </w:rPr>
        <w:t xml:space="preserve">　　5. 项目负责人在科学基金项目研究成果的发布、传播和应用中，涉及科技伦理敏感问题的应当遵守有关规定，严谨审慎。</w:t>
      </w:r>
    </w:p>
    <w:p w14:paraId="2373347A" w14:textId="10E29B10" w:rsidR="002877B1" w:rsidRDefault="0099772D" w:rsidP="0099772D">
      <w:pPr>
        <w:pStyle w:val="a3"/>
        <w:shd w:val="clear" w:color="auto" w:fill="FFFFFF"/>
        <w:adjustRightInd w:val="0"/>
        <w:snapToGrid w:val="0"/>
        <w:spacing w:before="0" w:beforeAutospacing="0" w:after="0" w:afterAutospacing="0" w:line="360" w:lineRule="auto"/>
        <w:ind w:firstLine="600"/>
        <w:jc w:val="both"/>
        <w:rPr>
          <w:rFonts w:ascii="仿宋_GB2312" w:eastAsia="仿宋_GB2312" w:hAnsi="仿宋"/>
          <w:color w:val="000000"/>
          <w:sz w:val="30"/>
          <w:szCs w:val="30"/>
        </w:rPr>
      </w:pPr>
      <w:r w:rsidRPr="0099772D">
        <w:rPr>
          <w:rFonts w:ascii="仿宋_GB2312" w:eastAsia="仿宋_GB2312" w:hAnsi="仿宋" w:hint="eastAsia"/>
          <w:color w:val="000000"/>
          <w:sz w:val="30"/>
          <w:szCs w:val="30"/>
        </w:rPr>
        <w:t>6. 自然科学基金委在准予项目结题之后，按照相关规定将在国家自然科学基金大数据知识管理服务平台（https://kd.nsfc.cn）及国家科技报告服务系统（https://www.nstrs.cn）上公布结题/成果报告全文。</w:t>
      </w:r>
    </w:p>
    <w:p w14:paraId="0137B8A7" w14:textId="3E4E11CD" w:rsidR="0099772D" w:rsidRPr="0099772D" w:rsidRDefault="0099772D" w:rsidP="0099772D">
      <w:pPr>
        <w:widowControl/>
        <w:shd w:val="clear" w:color="auto" w:fill="FFFFFF"/>
        <w:adjustRightInd w:val="0"/>
        <w:snapToGrid w:val="0"/>
        <w:spacing w:line="360" w:lineRule="auto"/>
        <w:ind w:firstLineChars="200" w:firstLine="602"/>
        <w:rPr>
          <w:rFonts w:ascii="黑体" w:eastAsia="黑体" w:hAnsi="黑体" w:cs="宋体"/>
          <w:color w:val="000000"/>
          <w:kern w:val="0"/>
          <w:sz w:val="30"/>
          <w:szCs w:val="30"/>
        </w:rPr>
      </w:pPr>
      <w:r>
        <w:rPr>
          <w:rFonts w:ascii="黑体" w:eastAsia="黑体" w:hAnsi="黑体" w:cs="宋体" w:hint="eastAsia"/>
          <w:b/>
          <w:bCs/>
          <w:kern w:val="0"/>
          <w:sz w:val="30"/>
          <w:szCs w:val="30"/>
        </w:rPr>
        <w:t>三</w:t>
      </w:r>
      <w:r w:rsidRPr="0099772D">
        <w:rPr>
          <w:rFonts w:ascii="黑体" w:eastAsia="黑体" w:hAnsi="黑体" w:cs="宋体" w:hint="eastAsia"/>
          <w:b/>
          <w:bCs/>
          <w:kern w:val="0"/>
          <w:sz w:val="30"/>
          <w:szCs w:val="30"/>
        </w:rPr>
        <w:t>、其他注意事项</w:t>
      </w:r>
    </w:p>
    <w:p w14:paraId="51B38CE6" w14:textId="77777777" w:rsidR="0099772D" w:rsidRPr="0099772D" w:rsidRDefault="0099772D" w:rsidP="0099772D">
      <w:pPr>
        <w:pStyle w:val="a3"/>
        <w:shd w:val="clear" w:color="auto" w:fill="FFFFFF"/>
        <w:adjustRightInd w:val="0"/>
        <w:snapToGrid w:val="0"/>
        <w:spacing w:before="0" w:beforeAutospacing="0" w:after="0" w:afterAutospacing="0" w:line="360" w:lineRule="auto"/>
        <w:jc w:val="both"/>
        <w:rPr>
          <w:rFonts w:ascii="仿宋_GB2312" w:eastAsia="仿宋_GB2312" w:hAnsi="仿宋"/>
          <w:color w:val="000000"/>
          <w:sz w:val="30"/>
          <w:szCs w:val="30"/>
        </w:rPr>
      </w:pPr>
      <w:r>
        <w:rPr>
          <w:rFonts w:ascii="微软雅黑" w:eastAsia="微软雅黑" w:hAnsi="微软雅黑" w:hint="eastAsia"/>
          <w:color w:val="000000"/>
          <w:sz w:val="26"/>
          <w:szCs w:val="26"/>
        </w:rPr>
        <w:lastRenderedPageBreak/>
        <w:t xml:space="preserve">　</w:t>
      </w:r>
      <w:r w:rsidRPr="0099772D">
        <w:rPr>
          <w:rFonts w:ascii="仿宋_GB2312" w:eastAsia="仿宋_GB2312" w:hAnsi="仿宋" w:hint="eastAsia"/>
          <w:color w:val="000000"/>
          <w:sz w:val="30"/>
          <w:szCs w:val="30"/>
        </w:rPr>
        <w:t xml:space="preserve">　（一）申请书、项目进展报告、结题/成果报告中，不得出现国家《科学技术保密规定》中列举的属于国家科学技术秘密范围的内容；不得出现任何违反科技保密和科技安全规定的涉密信息、敏感信息。</w:t>
      </w:r>
    </w:p>
    <w:p w14:paraId="7031302A" w14:textId="77777777" w:rsidR="0099772D" w:rsidRPr="0099772D" w:rsidRDefault="0099772D" w:rsidP="0099772D">
      <w:pPr>
        <w:pStyle w:val="a3"/>
        <w:shd w:val="clear" w:color="auto" w:fill="FFFFFF"/>
        <w:adjustRightInd w:val="0"/>
        <w:snapToGrid w:val="0"/>
        <w:spacing w:before="0" w:beforeAutospacing="0" w:after="0" w:afterAutospacing="0" w:line="360" w:lineRule="auto"/>
        <w:jc w:val="both"/>
        <w:rPr>
          <w:rFonts w:ascii="仿宋_GB2312" w:eastAsia="仿宋_GB2312" w:hAnsi="仿宋"/>
          <w:color w:val="000000"/>
          <w:sz w:val="30"/>
          <w:szCs w:val="30"/>
        </w:rPr>
      </w:pPr>
      <w:r w:rsidRPr="0099772D">
        <w:rPr>
          <w:rFonts w:ascii="仿宋_GB2312" w:eastAsia="仿宋_GB2312" w:hAnsi="仿宋" w:hint="eastAsia"/>
          <w:color w:val="000000"/>
          <w:sz w:val="30"/>
          <w:szCs w:val="30"/>
        </w:rPr>
        <w:t xml:space="preserve">　　（二）在填写论文等研究成果时，根据论文等发表时的真实情况如实规范列出所有作者署名，不得篡改作者顺序，不得虚假标注第一作者或通讯作者。</w:t>
      </w:r>
    </w:p>
    <w:p w14:paraId="0434DC59" w14:textId="77043152" w:rsidR="0099772D" w:rsidRPr="0099772D" w:rsidRDefault="0099772D" w:rsidP="0099772D">
      <w:pPr>
        <w:pStyle w:val="a3"/>
        <w:shd w:val="clear" w:color="auto" w:fill="FFFFFF"/>
        <w:adjustRightInd w:val="0"/>
        <w:snapToGrid w:val="0"/>
        <w:spacing w:before="0" w:beforeAutospacing="0" w:after="0" w:afterAutospacing="0" w:line="360" w:lineRule="auto"/>
        <w:jc w:val="both"/>
        <w:rPr>
          <w:rFonts w:ascii="仿宋_GB2312" w:eastAsia="仿宋_GB2312" w:hAnsi="仿宋"/>
          <w:color w:val="000000"/>
          <w:sz w:val="30"/>
          <w:szCs w:val="30"/>
        </w:rPr>
      </w:pPr>
      <w:r w:rsidRPr="0099772D">
        <w:rPr>
          <w:rFonts w:ascii="仿宋_GB2312" w:eastAsia="仿宋_GB2312" w:hAnsi="仿宋" w:hint="eastAsia"/>
          <w:color w:val="000000"/>
          <w:sz w:val="30"/>
          <w:szCs w:val="30"/>
        </w:rPr>
        <w:t xml:space="preserve">　　（三）发表的研究成果（包括专利），项目负责人和参与者均应如实注明得到国家自然科学基金项目资助和项目批准号，科学基金作为主要资助渠道或者发挥主要资助作用的，应当将科学基金作为第一顺序进行标注。</w:t>
      </w:r>
    </w:p>
    <w:p w14:paraId="4FE7F659" w14:textId="7BBB0725" w:rsidR="0099772D" w:rsidRPr="0099772D" w:rsidRDefault="0099772D" w:rsidP="0099772D">
      <w:pPr>
        <w:pStyle w:val="a3"/>
        <w:shd w:val="clear" w:color="auto" w:fill="FFFFFF"/>
        <w:adjustRightInd w:val="0"/>
        <w:snapToGrid w:val="0"/>
        <w:spacing w:before="0" w:beforeAutospacing="0" w:after="0" w:afterAutospacing="0" w:line="360" w:lineRule="auto"/>
        <w:jc w:val="both"/>
        <w:rPr>
          <w:rFonts w:ascii="仿宋_GB2312" w:eastAsia="仿宋_GB2312" w:hAnsi="仿宋"/>
          <w:color w:val="000000"/>
          <w:sz w:val="30"/>
          <w:szCs w:val="30"/>
        </w:rPr>
      </w:pPr>
      <w:r w:rsidRPr="0099772D">
        <w:rPr>
          <w:rFonts w:ascii="仿宋_GB2312" w:eastAsia="仿宋_GB2312" w:hAnsi="仿宋" w:hint="eastAsia"/>
          <w:color w:val="000000"/>
          <w:sz w:val="30"/>
          <w:szCs w:val="30"/>
        </w:rPr>
        <w:t xml:space="preserve">　　（</w:t>
      </w:r>
      <w:r>
        <w:rPr>
          <w:rFonts w:ascii="仿宋_GB2312" w:eastAsia="仿宋_GB2312" w:hAnsi="仿宋" w:hint="eastAsia"/>
          <w:color w:val="000000"/>
          <w:sz w:val="30"/>
          <w:szCs w:val="30"/>
        </w:rPr>
        <w:t>四</w:t>
      </w:r>
      <w:r w:rsidRPr="0099772D">
        <w:rPr>
          <w:rFonts w:ascii="仿宋_GB2312" w:eastAsia="仿宋_GB2312" w:hAnsi="仿宋" w:hint="eastAsia"/>
          <w:color w:val="000000"/>
          <w:sz w:val="30"/>
          <w:szCs w:val="30"/>
        </w:rPr>
        <w:t>）结题/成果报告等纸质材料建议双面打印并装订。</w:t>
      </w:r>
    </w:p>
    <w:p w14:paraId="15B0F89A" w14:textId="265C14AF" w:rsidR="002877B1" w:rsidRPr="0099772D" w:rsidRDefault="0099772D" w:rsidP="0099772D">
      <w:pPr>
        <w:widowControl/>
        <w:shd w:val="clear" w:color="auto" w:fill="FFFFFF"/>
        <w:adjustRightInd w:val="0"/>
        <w:snapToGrid w:val="0"/>
        <w:spacing w:line="360" w:lineRule="auto"/>
        <w:ind w:firstLineChars="200" w:firstLine="602"/>
        <w:rPr>
          <w:rFonts w:ascii="黑体" w:eastAsia="黑体" w:hAnsi="黑体" w:cs="宋体"/>
          <w:b/>
          <w:bCs/>
          <w:kern w:val="0"/>
          <w:sz w:val="30"/>
          <w:szCs w:val="30"/>
        </w:rPr>
      </w:pPr>
      <w:r>
        <w:rPr>
          <w:rFonts w:ascii="黑体" w:eastAsia="黑体" w:hAnsi="黑体" w:cs="宋体" w:hint="eastAsia"/>
          <w:b/>
          <w:bCs/>
          <w:kern w:val="0"/>
          <w:sz w:val="30"/>
          <w:szCs w:val="30"/>
        </w:rPr>
        <w:t>四</w:t>
      </w:r>
      <w:r w:rsidR="002877B1" w:rsidRPr="0099772D">
        <w:rPr>
          <w:rFonts w:ascii="黑体" w:eastAsia="黑体" w:hAnsi="黑体" w:cs="宋体" w:hint="eastAsia"/>
          <w:b/>
          <w:bCs/>
          <w:kern w:val="0"/>
          <w:sz w:val="30"/>
          <w:szCs w:val="30"/>
        </w:rPr>
        <w:t>、咨询与联系方式</w:t>
      </w:r>
    </w:p>
    <w:p w14:paraId="413DDBF9" w14:textId="50F63EB4" w:rsidR="002877B1" w:rsidRPr="002877B1" w:rsidRDefault="002877B1" w:rsidP="002877B1">
      <w:pPr>
        <w:widowControl/>
        <w:shd w:val="clear" w:color="auto" w:fill="FFFFFF"/>
        <w:adjustRightInd w:val="0"/>
        <w:snapToGrid w:val="0"/>
        <w:spacing w:line="360" w:lineRule="auto"/>
        <w:ind w:firstLine="480"/>
        <w:rPr>
          <w:rFonts w:ascii="仿宋_GB2312" w:eastAsia="仿宋_GB2312" w:hAnsi="微软雅黑" w:cs="宋体"/>
          <w:color w:val="333333"/>
          <w:kern w:val="0"/>
          <w:sz w:val="30"/>
          <w:szCs w:val="30"/>
        </w:rPr>
      </w:pPr>
      <w:r w:rsidRPr="002877B1">
        <w:rPr>
          <w:rFonts w:ascii="仿宋_GB2312" w:eastAsia="仿宋_GB2312" w:hAnsi="仿宋" w:cs="宋体" w:hint="eastAsia"/>
          <w:color w:val="000000"/>
          <w:kern w:val="0"/>
          <w:sz w:val="30"/>
          <w:szCs w:val="30"/>
        </w:rPr>
        <w:t>（一）</w:t>
      </w:r>
      <w:r w:rsidR="006F512B">
        <w:rPr>
          <w:rFonts w:ascii="仿宋_GB2312" w:eastAsia="仿宋_GB2312" w:hAnsi="仿宋" w:cs="宋体" w:hint="eastAsia"/>
          <w:color w:val="000000"/>
          <w:kern w:val="0"/>
          <w:sz w:val="30"/>
          <w:szCs w:val="30"/>
        </w:rPr>
        <w:t>校内咨询</w:t>
      </w:r>
    </w:p>
    <w:p w14:paraId="51470D0A" w14:textId="18E01B51" w:rsidR="003652D1" w:rsidRPr="003652D1" w:rsidRDefault="006F512B" w:rsidP="003652D1">
      <w:pPr>
        <w:widowControl/>
        <w:shd w:val="clear" w:color="auto" w:fill="FFFFFF"/>
        <w:adjustRightInd w:val="0"/>
        <w:snapToGrid w:val="0"/>
        <w:spacing w:line="360" w:lineRule="auto"/>
        <w:ind w:firstLineChars="200" w:firstLine="600"/>
        <w:rPr>
          <w:rFonts w:ascii="仿宋_GB2312" w:eastAsia="仿宋_GB2312" w:hAnsi="微软雅黑" w:cs="宋体"/>
          <w:color w:val="333333"/>
          <w:kern w:val="0"/>
          <w:sz w:val="30"/>
          <w:szCs w:val="30"/>
        </w:rPr>
      </w:pPr>
      <w:r>
        <w:rPr>
          <w:rFonts w:ascii="仿宋_GB2312" w:eastAsia="仿宋_GB2312" w:hAnsi="仿宋" w:cs="宋体" w:hint="eastAsia"/>
          <w:color w:val="000000"/>
          <w:kern w:val="0"/>
          <w:sz w:val="30"/>
          <w:szCs w:val="30"/>
        </w:rPr>
        <w:t>科技处3</w:t>
      </w:r>
      <w:r>
        <w:rPr>
          <w:rFonts w:ascii="仿宋_GB2312" w:eastAsia="仿宋_GB2312" w:hAnsi="仿宋" w:cs="宋体"/>
          <w:color w:val="000000"/>
          <w:kern w:val="0"/>
          <w:sz w:val="30"/>
          <w:szCs w:val="30"/>
        </w:rPr>
        <w:t>21</w:t>
      </w:r>
      <w:r w:rsidR="002877B1" w:rsidRPr="002877B1">
        <w:rPr>
          <w:rFonts w:ascii="仿宋_GB2312" w:eastAsia="仿宋_GB2312" w:hAnsi="仿宋" w:cs="宋体" w:hint="eastAsia"/>
          <w:color w:val="000000"/>
          <w:kern w:val="0"/>
          <w:sz w:val="30"/>
          <w:szCs w:val="30"/>
        </w:rPr>
        <w:t>办公室</w:t>
      </w:r>
      <w:r w:rsidR="003652D1">
        <w:rPr>
          <w:rFonts w:ascii="仿宋_GB2312" w:eastAsia="仿宋_GB2312" w:hAnsi="微软雅黑" w:cs="宋体" w:hint="eastAsia"/>
          <w:color w:val="333333"/>
          <w:kern w:val="0"/>
          <w:sz w:val="30"/>
          <w:szCs w:val="30"/>
        </w:rPr>
        <w:t>；</w:t>
      </w:r>
      <w:r>
        <w:rPr>
          <w:rFonts w:ascii="仿宋_GB2312" w:eastAsia="仿宋_GB2312" w:hAnsi="仿宋" w:cs="宋体" w:hint="eastAsia"/>
          <w:color w:val="000000"/>
          <w:kern w:val="0"/>
          <w:sz w:val="30"/>
          <w:szCs w:val="30"/>
        </w:rPr>
        <w:t xml:space="preserve">陈南希 </w:t>
      </w:r>
      <w:bookmarkStart w:id="0" w:name="OLE_LINK1"/>
      <w:r>
        <w:rPr>
          <w:rFonts w:ascii="仿宋_GB2312" w:eastAsia="仿宋_GB2312" w:hAnsi="仿宋" w:cs="宋体"/>
          <w:color w:val="000000"/>
          <w:kern w:val="0"/>
          <w:sz w:val="30"/>
          <w:szCs w:val="30"/>
        </w:rPr>
        <w:t>028-8772008</w:t>
      </w:r>
      <w:bookmarkEnd w:id="0"/>
      <w:r w:rsidR="003652D1">
        <w:rPr>
          <w:rFonts w:ascii="仿宋_GB2312" w:eastAsia="仿宋_GB2312" w:hAnsi="仿宋" w:cs="宋体" w:hint="eastAsia"/>
          <w:color w:val="000000"/>
          <w:kern w:val="0"/>
          <w:sz w:val="30"/>
          <w:szCs w:val="30"/>
        </w:rPr>
        <w:t>，张园</w:t>
      </w:r>
      <w:proofErr w:type="gramStart"/>
      <w:r w:rsidR="003652D1">
        <w:rPr>
          <w:rFonts w:ascii="仿宋_GB2312" w:eastAsia="仿宋_GB2312" w:hAnsi="仿宋" w:cs="宋体" w:hint="eastAsia"/>
          <w:color w:val="000000"/>
          <w:kern w:val="0"/>
          <w:sz w:val="30"/>
          <w:szCs w:val="30"/>
        </w:rPr>
        <w:t>园</w:t>
      </w:r>
      <w:proofErr w:type="gramEnd"/>
      <w:r w:rsidR="003652D1">
        <w:rPr>
          <w:rFonts w:ascii="仿宋_GB2312" w:eastAsia="仿宋_GB2312" w:hAnsi="仿宋" w:cs="宋体" w:hint="eastAsia"/>
          <w:color w:val="000000"/>
          <w:kern w:val="0"/>
          <w:sz w:val="30"/>
          <w:szCs w:val="30"/>
        </w:rPr>
        <w:t xml:space="preserve"> </w:t>
      </w:r>
      <w:r w:rsidR="003652D1">
        <w:rPr>
          <w:rFonts w:ascii="仿宋_GB2312" w:eastAsia="仿宋_GB2312" w:hAnsi="仿宋" w:cs="宋体"/>
          <w:color w:val="000000"/>
          <w:kern w:val="0"/>
          <w:sz w:val="30"/>
          <w:szCs w:val="30"/>
        </w:rPr>
        <w:t>028-8772008</w:t>
      </w:r>
      <w:r w:rsidR="003652D1">
        <w:rPr>
          <w:rFonts w:ascii="仿宋_GB2312" w:eastAsia="仿宋_GB2312" w:hAnsi="仿宋" w:cs="宋体" w:hint="eastAsia"/>
          <w:color w:val="000000"/>
          <w:kern w:val="0"/>
          <w:sz w:val="30"/>
          <w:szCs w:val="30"/>
        </w:rPr>
        <w:t>7</w:t>
      </w:r>
      <w:r w:rsidR="003652D1">
        <w:rPr>
          <w:rFonts w:ascii="仿宋_GB2312" w:eastAsia="仿宋_GB2312" w:hAnsi="仿宋" w:cs="宋体"/>
          <w:color w:val="000000"/>
          <w:kern w:val="0"/>
          <w:sz w:val="30"/>
          <w:szCs w:val="30"/>
        </w:rPr>
        <w:t xml:space="preserve"> </w:t>
      </w:r>
    </w:p>
    <w:p w14:paraId="591362E4" w14:textId="338004DB" w:rsidR="002877B1" w:rsidRPr="002877B1" w:rsidRDefault="002877B1" w:rsidP="003652D1">
      <w:pPr>
        <w:widowControl/>
        <w:shd w:val="clear" w:color="auto" w:fill="FFFFFF"/>
        <w:adjustRightInd w:val="0"/>
        <w:snapToGrid w:val="0"/>
        <w:spacing w:line="360" w:lineRule="auto"/>
        <w:ind w:firstLineChars="200" w:firstLine="600"/>
        <w:rPr>
          <w:rFonts w:ascii="仿宋_GB2312" w:eastAsia="仿宋_GB2312" w:hAnsi="微软雅黑" w:cs="宋体"/>
          <w:color w:val="333333"/>
          <w:kern w:val="0"/>
          <w:sz w:val="30"/>
          <w:szCs w:val="30"/>
        </w:rPr>
      </w:pPr>
      <w:r w:rsidRPr="002877B1">
        <w:rPr>
          <w:rFonts w:ascii="仿宋_GB2312" w:eastAsia="仿宋_GB2312" w:hAnsi="仿宋" w:cs="宋体" w:hint="eastAsia"/>
          <w:color w:val="000000"/>
          <w:kern w:val="0"/>
          <w:sz w:val="30"/>
          <w:szCs w:val="30"/>
        </w:rPr>
        <w:t>（二）自然科学基金委</w:t>
      </w:r>
    </w:p>
    <w:p w14:paraId="79B53D17" w14:textId="77777777" w:rsidR="009C1695" w:rsidRPr="009C1695" w:rsidRDefault="009C1695" w:rsidP="009C1695">
      <w:pPr>
        <w:widowControl/>
        <w:shd w:val="clear" w:color="auto" w:fill="FFFFFF"/>
        <w:adjustRightInd w:val="0"/>
        <w:snapToGrid w:val="0"/>
        <w:spacing w:line="360" w:lineRule="auto"/>
        <w:ind w:firstLineChars="200" w:firstLine="600"/>
        <w:rPr>
          <w:rFonts w:ascii="Times New Roman" w:eastAsia="仿宋_GB2312" w:hAnsi="Times New Roman" w:cs="Times New Roman"/>
          <w:color w:val="000000"/>
          <w:kern w:val="0"/>
          <w:sz w:val="30"/>
          <w:szCs w:val="30"/>
        </w:rPr>
      </w:pPr>
      <w:r w:rsidRPr="009C1695">
        <w:rPr>
          <w:rFonts w:ascii="Times New Roman" w:eastAsia="仿宋_GB2312" w:hAnsi="Times New Roman" w:cs="Times New Roman"/>
          <w:color w:val="000000"/>
          <w:kern w:val="0"/>
          <w:sz w:val="30"/>
          <w:szCs w:val="30"/>
        </w:rPr>
        <w:t>自然科学基金委官方网站：</w:t>
      </w:r>
      <w:r w:rsidRPr="009C1695">
        <w:rPr>
          <w:rFonts w:ascii="Times New Roman" w:eastAsia="仿宋_GB2312" w:hAnsi="Times New Roman" w:cs="Times New Roman"/>
          <w:color w:val="000000"/>
          <w:kern w:val="0"/>
          <w:sz w:val="30"/>
          <w:szCs w:val="30"/>
        </w:rPr>
        <w:t>https://www.nsfc.gov.cn</w:t>
      </w:r>
    </w:p>
    <w:p w14:paraId="38F59770" w14:textId="21538233" w:rsidR="009C1695" w:rsidRPr="009C1695" w:rsidRDefault="009C1695" w:rsidP="009C1695">
      <w:pPr>
        <w:widowControl/>
        <w:shd w:val="clear" w:color="auto" w:fill="FFFFFF"/>
        <w:adjustRightInd w:val="0"/>
        <w:snapToGrid w:val="0"/>
        <w:spacing w:line="360" w:lineRule="auto"/>
        <w:ind w:firstLineChars="200" w:firstLine="600"/>
        <w:rPr>
          <w:rFonts w:ascii="Times New Roman" w:eastAsia="仿宋_GB2312" w:hAnsi="Times New Roman" w:cs="Times New Roman"/>
          <w:color w:val="000000"/>
          <w:kern w:val="0"/>
          <w:sz w:val="30"/>
          <w:szCs w:val="30"/>
        </w:rPr>
      </w:pPr>
      <w:r w:rsidRPr="009C1695">
        <w:rPr>
          <w:rFonts w:ascii="Times New Roman" w:eastAsia="仿宋_GB2312" w:hAnsi="Times New Roman" w:cs="Times New Roman"/>
          <w:color w:val="000000"/>
          <w:kern w:val="0"/>
          <w:sz w:val="30"/>
          <w:szCs w:val="30"/>
        </w:rPr>
        <w:t>科学基金网络信息系统网站：</w:t>
      </w:r>
      <w:r w:rsidRPr="009C1695">
        <w:rPr>
          <w:rFonts w:ascii="Times New Roman" w:eastAsia="仿宋_GB2312" w:hAnsi="Times New Roman" w:cs="Times New Roman"/>
          <w:color w:val="000000"/>
          <w:kern w:val="0"/>
          <w:sz w:val="30"/>
          <w:szCs w:val="30"/>
        </w:rPr>
        <w:t>https://grants.nsfc.gov.cn</w:t>
      </w:r>
    </w:p>
    <w:p w14:paraId="40BF75BC" w14:textId="470BD686" w:rsidR="009C1695" w:rsidRPr="009C1695" w:rsidRDefault="009C1695" w:rsidP="009C1695">
      <w:pPr>
        <w:widowControl/>
        <w:shd w:val="clear" w:color="auto" w:fill="FFFFFF"/>
        <w:adjustRightInd w:val="0"/>
        <w:snapToGrid w:val="0"/>
        <w:spacing w:line="360" w:lineRule="auto"/>
        <w:ind w:firstLineChars="200" w:firstLine="600"/>
        <w:rPr>
          <w:rFonts w:ascii="Times New Roman" w:eastAsia="仿宋_GB2312" w:hAnsi="Times New Roman" w:cs="Times New Roman"/>
          <w:color w:val="000000"/>
          <w:kern w:val="0"/>
          <w:sz w:val="30"/>
          <w:szCs w:val="30"/>
        </w:rPr>
      </w:pPr>
      <w:r w:rsidRPr="009C1695">
        <w:rPr>
          <w:rFonts w:ascii="Times New Roman" w:eastAsia="仿宋_GB2312" w:hAnsi="Times New Roman" w:cs="Times New Roman"/>
          <w:color w:val="000000"/>
          <w:kern w:val="0"/>
          <w:sz w:val="30"/>
          <w:szCs w:val="30"/>
        </w:rPr>
        <w:t>国家自然科学基金大数据知识管理服务平台：</w:t>
      </w:r>
      <w:r w:rsidRPr="009C1695">
        <w:rPr>
          <w:rFonts w:ascii="Times New Roman" w:eastAsia="仿宋_GB2312" w:hAnsi="Times New Roman" w:cs="Times New Roman"/>
          <w:color w:val="000000"/>
          <w:kern w:val="0"/>
          <w:sz w:val="30"/>
          <w:szCs w:val="30"/>
        </w:rPr>
        <w:t>https://kd.nsfc.cn</w:t>
      </w:r>
    </w:p>
    <w:p w14:paraId="0C14832B" w14:textId="0B29BFAB" w:rsidR="009C1695" w:rsidRPr="009C1695" w:rsidRDefault="009C1695" w:rsidP="009C1695">
      <w:pPr>
        <w:widowControl/>
        <w:shd w:val="clear" w:color="auto" w:fill="FFFFFF"/>
        <w:adjustRightInd w:val="0"/>
        <w:snapToGrid w:val="0"/>
        <w:spacing w:line="360" w:lineRule="auto"/>
        <w:ind w:firstLineChars="200" w:firstLine="600"/>
        <w:rPr>
          <w:rFonts w:ascii="Times New Roman" w:eastAsia="仿宋_GB2312" w:hAnsi="Times New Roman" w:cs="Times New Roman"/>
          <w:color w:val="000000"/>
          <w:kern w:val="0"/>
          <w:sz w:val="30"/>
          <w:szCs w:val="30"/>
        </w:rPr>
      </w:pPr>
      <w:r w:rsidRPr="009C1695">
        <w:rPr>
          <w:rFonts w:ascii="Times New Roman" w:eastAsia="仿宋_GB2312" w:hAnsi="Times New Roman" w:cs="Times New Roman"/>
          <w:color w:val="000000"/>
          <w:kern w:val="0"/>
          <w:sz w:val="30"/>
          <w:szCs w:val="30"/>
        </w:rPr>
        <w:t>国家自然科学基金开放获取仓储平台：</w:t>
      </w:r>
      <w:r w:rsidRPr="009C1695">
        <w:rPr>
          <w:rFonts w:ascii="Times New Roman" w:eastAsia="仿宋_GB2312" w:hAnsi="Times New Roman" w:cs="Times New Roman"/>
          <w:color w:val="000000"/>
          <w:kern w:val="0"/>
          <w:sz w:val="30"/>
          <w:szCs w:val="30"/>
        </w:rPr>
        <w:t>https://kd.nsfc.cn/oar</w:t>
      </w:r>
    </w:p>
    <w:p w14:paraId="70AF2B29" w14:textId="623D0964" w:rsidR="002877B1" w:rsidRPr="002877B1" w:rsidRDefault="002877B1" w:rsidP="002877B1">
      <w:pPr>
        <w:widowControl/>
        <w:shd w:val="clear" w:color="auto" w:fill="FFFFFF"/>
        <w:adjustRightInd w:val="0"/>
        <w:snapToGrid w:val="0"/>
        <w:spacing w:line="360" w:lineRule="auto"/>
        <w:ind w:firstLine="480"/>
        <w:rPr>
          <w:rFonts w:ascii="仿宋_GB2312" w:eastAsia="仿宋_GB2312" w:hAnsi="微软雅黑" w:cs="宋体"/>
          <w:color w:val="333333"/>
          <w:kern w:val="0"/>
          <w:sz w:val="30"/>
          <w:szCs w:val="30"/>
        </w:rPr>
      </w:pPr>
      <w:r w:rsidRPr="002877B1">
        <w:rPr>
          <w:rFonts w:ascii="仿宋_GB2312" w:eastAsia="仿宋_GB2312" w:hAnsi="仿宋" w:cs="宋体" w:hint="eastAsia"/>
          <w:color w:val="000000"/>
          <w:kern w:val="0"/>
          <w:sz w:val="30"/>
          <w:szCs w:val="30"/>
        </w:rPr>
        <w:t>1.各类事项咨询电话</w:t>
      </w:r>
      <w:r w:rsidR="006F512B">
        <w:rPr>
          <w:rFonts w:ascii="仿宋_GB2312" w:eastAsia="仿宋_GB2312" w:hAnsi="仿宋" w:cs="宋体" w:hint="eastAsia"/>
          <w:color w:val="000000"/>
          <w:kern w:val="0"/>
          <w:sz w:val="30"/>
          <w:szCs w:val="30"/>
        </w:rPr>
        <w:t>（加区号0</w:t>
      </w:r>
      <w:r w:rsidR="006F512B">
        <w:rPr>
          <w:rFonts w:ascii="仿宋_GB2312" w:eastAsia="仿宋_GB2312" w:hAnsi="仿宋" w:cs="宋体"/>
          <w:color w:val="000000"/>
          <w:kern w:val="0"/>
          <w:sz w:val="30"/>
          <w:szCs w:val="30"/>
        </w:rPr>
        <w:t>10</w:t>
      </w:r>
      <w:r w:rsidR="006F512B">
        <w:rPr>
          <w:rFonts w:ascii="仿宋_GB2312" w:eastAsia="仿宋_GB2312" w:hAnsi="仿宋" w:cs="宋体" w:hint="eastAsia"/>
          <w:color w:val="000000"/>
          <w:kern w:val="0"/>
          <w:sz w:val="30"/>
          <w:szCs w:val="30"/>
        </w:rPr>
        <w:t>）</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1"/>
        <w:gridCol w:w="4155"/>
        <w:gridCol w:w="1716"/>
      </w:tblGrid>
      <w:tr w:rsidR="009C1695" w:rsidRPr="009C1695" w14:paraId="426A876B" w14:textId="77777777" w:rsidTr="009C1695">
        <w:trPr>
          <w:tblCellSpacing w:w="0" w:type="dxa"/>
          <w:jc w:val="center"/>
        </w:trPr>
        <w:tc>
          <w:tcPr>
            <w:tcW w:w="6495" w:type="dxa"/>
            <w:gridSpan w:val="2"/>
            <w:tcBorders>
              <w:top w:val="outset" w:sz="6" w:space="0" w:color="auto"/>
              <w:left w:val="outset" w:sz="6" w:space="0" w:color="auto"/>
              <w:bottom w:val="outset" w:sz="6" w:space="0" w:color="auto"/>
              <w:right w:val="outset" w:sz="6" w:space="0" w:color="auto"/>
            </w:tcBorders>
            <w:vAlign w:val="center"/>
            <w:hideMark/>
          </w:tcPr>
          <w:p w14:paraId="10EA9366" w14:textId="77777777" w:rsidR="009C1695" w:rsidRPr="009C1695" w:rsidRDefault="009C1695" w:rsidP="009C1695">
            <w:pPr>
              <w:widowControl/>
              <w:adjustRightInd w:val="0"/>
              <w:snapToGrid w:val="0"/>
              <w:jc w:val="left"/>
              <w:rPr>
                <w:rFonts w:ascii="仿宋_GB2312" w:eastAsia="仿宋_GB2312" w:hAnsi="微软雅黑" w:cs="宋体"/>
                <w:kern w:val="0"/>
                <w:sz w:val="24"/>
                <w:szCs w:val="24"/>
              </w:rPr>
            </w:pPr>
            <w:r w:rsidRPr="009C1695">
              <w:rPr>
                <w:rFonts w:ascii="仿宋_GB2312" w:eastAsia="仿宋_GB2312" w:hAnsi="微软雅黑" w:cs="宋体" w:hint="eastAsia"/>
                <w:kern w:val="0"/>
                <w:sz w:val="24"/>
                <w:szCs w:val="24"/>
              </w:rPr>
              <w:t>材料接收组</w:t>
            </w:r>
          </w:p>
        </w:tc>
        <w:tc>
          <w:tcPr>
            <w:tcW w:w="2010" w:type="dxa"/>
            <w:tcBorders>
              <w:top w:val="outset" w:sz="6" w:space="0" w:color="auto"/>
              <w:left w:val="outset" w:sz="6" w:space="0" w:color="auto"/>
              <w:bottom w:val="outset" w:sz="6" w:space="0" w:color="auto"/>
              <w:right w:val="outset" w:sz="6" w:space="0" w:color="auto"/>
            </w:tcBorders>
            <w:vAlign w:val="center"/>
            <w:hideMark/>
          </w:tcPr>
          <w:p w14:paraId="1225779D" w14:textId="77777777" w:rsidR="009C1695" w:rsidRPr="009C1695" w:rsidRDefault="009C1695" w:rsidP="009C1695">
            <w:pPr>
              <w:widowControl/>
              <w:adjustRightInd w:val="0"/>
              <w:snapToGrid w:val="0"/>
              <w:jc w:val="left"/>
              <w:rPr>
                <w:rFonts w:ascii="仿宋_GB2312" w:eastAsia="仿宋_GB2312" w:hAnsi="微软雅黑" w:cs="宋体"/>
                <w:kern w:val="0"/>
                <w:sz w:val="24"/>
                <w:szCs w:val="24"/>
              </w:rPr>
            </w:pPr>
            <w:r w:rsidRPr="009C1695">
              <w:rPr>
                <w:rFonts w:ascii="仿宋_GB2312" w:eastAsia="仿宋_GB2312" w:hAnsi="微软雅黑" w:cs="宋体" w:hint="eastAsia"/>
                <w:kern w:val="0"/>
                <w:sz w:val="24"/>
                <w:szCs w:val="24"/>
              </w:rPr>
              <w:t>62328591</w:t>
            </w:r>
          </w:p>
        </w:tc>
      </w:tr>
      <w:tr w:rsidR="009C1695" w:rsidRPr="009C1695" w14:paraId="6147BF9E" w14:textId="77777777" w:rsidTr="009C1695">
        <w:trPr>
          <w:tblCellSpacing w:w="0" w:type="dxa"/>
          <w:jc w:val="center"/>
        </w:trPr>
        <w:tc>
          <w:tcPr>
            <w:tcW w:w="6495" w:type="dxa"/>
            <w:gridSpan w:val="2"/>
            <w:tcBorders>
              <w:top w:val="outset" w:sz="6" w:space="0" w:color="auto"/>
              <w:left w:val="outset" w:sz="6" w:space="0" w:color="auto"/>
              <w:bottom w:val="outset" w:sz="6" w:space="0" w:color="auto"/>
              <w:right w:val="outset" w:sz="6" w:space="0" w:color="auto"/>
            </w:tcBorders>
            <w:vAlign w:val="center"/>
            <w:hideMark/>
          </w:tcPr>
          <w:p w14:paraId="0BD9F55B" w14:textId="77777777" w:rsidR="009C1695" w:rsidRPr="009C1695" w:rsidRDefault="009C1695" w:rsidP="009C1695">
            <w:pPr>
              <w:widowControl/>
              <w:adjustRightInd w:val="0"/>
              <w:snapToGrid w:val="0"/>
              <w:jc w:val="left"/>
              <w:rPr>
                <w:rFonts w:ascii="仿宋_GB2312" w:eastAsia="仿宋_GB2312" w:hAnsi="微软雅黑" w:cs="宋体"/>
                <w:kern w:val="0"/>
                <w:sz w:val="24"/>
                <w:szCs w:val="24"/>
              </w:rPr>
            </w:pPr>
            <w:r w:rsidRPr="009C1695">
              <w:rPr>
                <w:rFonts w:ascii="仿宋_GB2312" w:eastAsia="仿宋_GB2312" w:hAnsi="微软雅黑" w:cs="宋体" w:hint="eastAsia"/>
                <w:kern w:val="0"/>
                <w:sz w:val="24"/>
                <w:szCs w:val="24"/>
              </w:rPr>
              <w:lastRenderedPageBreak/>
              <w:t>信息系统技术支持（信息中心）</w:t>
            </w:r>
          </w:p>
        </w:tc>
        <w:tc>
          <w:tcPr>
            <w:tcW w:w="2010" w:type="dxa"/>
            <w:tcBorders>
              <w:top w:val="outset" w:sz="6" w:space="0" w:color="auto"/>
              <w:left w:val="outset" w:sz="6" w:space="0" w:color="auto"/>
              <w:bottom w:val="outset" w:sz="6" w:space="0" w:color="auto"/>
              <w:right w:val="outset" w:sz="6" w:space="0" w:color="auto"/>
            </w:tcBorders>
            <w:vAlign w:val="center"/>
            <w:hideMark/>
          </w:tcPr>
          <w:p w14:paraId="43A66399" w14:textId="77777777" w:rsidR="009C1695" w:rsidRPr="009C1695" w:rsidRDefault="009C1695" w:rsidP="009C1695">
            <w:pPr>
              <w:widowControl/>
              <w:adjustRightInd w:val="0"/>
              <w:snapToGrid w:val="0"/>
              <w:jc w:val="left"/>
              <w:rPr>
                <w:rFonts w:ascii="仿宋_GB2312" w:eastAsia="仿宋_GB2312" w:hAnsi="微软雅黑" w:cs="宋体"/>
                <w:kern w:val="0"/>
                <w:sz w:val="24"/>
                <w:szCs w:val="24"/>
              </w:rPr>
            </w:pPr>
            <w:r w:rsidRPr="009C1695">
              <w:rPr>
                <w:rFonts w:ascii="仿宋_GB2312" w:eastAsia="仿宋_GB2312" w:hAnsi="微软雅黑" w:cs="宋体" w:hint="eastAsia"/>
                <w:kern w:val="0"/>
                <w:sz w:val="24"/>
                <w:szCs w:val="24"/>
              </w:rPr>
              <w:t>62317474</w:t>
            </w:r>
          </w:p>
        </w:tc>
      </w:tr>
      <w:tr w:rsidR="009C1695" w:rsidRPr="009C1695" w14:paraId="2D4B9B32" w14:textId="77777777" w:rsidTr="009C1695">
        <w:trPr>
          <w:tblCellSpacing w:w="0" w:type="dxa"/>
          <w:jc w:val="center"/>
        </w:trPr>
        <w:tc>
          <w:tcPr>
            <w:tcW w:w="6495" w:type="dxa"/>
            <w:gridSpan w:val="2"/>
            <w:tcBorders>
              <w:top w:val="outset" w:sz="6" w:space="0" w:color="auto"/>
              <w:left w:val="outset" w:sz="6" w:space="0" w:color="auto"/>
              <w:bottom w:val="outset" w:sz="6" w:space="0" w:color="auto"/>
              <w:right w:val="outset" w:sz="6" w:space="0" w:color="auto"/>
            </w:tcBorders>
            <w:vAlign w:val="center"/>
            <w:hideMark/>
          </w:tcPr>
          <w:p w14:paraId="188F04D7" w14:textId="77777777" w:rsidR="009C1695" w:rsidRPr="009C1695" w:rsidRDefault="009C1695" w:rsidP="009C1695">
            <w:pPr>
              <w:widowControl/>
              <w:adjustRightInd w:val="0"/>
              <w:snapToGrid w:val="0"/>
              <w:jc w:val="left"/>
              <w:rPr>
                <w:rFonts w:ascii="仿宋_GB2312" w:eastAsia="仿宋_GB2312" w:hAnsi="微软雅黑" w:cs="宋体"/>
                <w:kern w:val="0"/>
                <w:sz w:val="24"/>
                <w:szCs w:val="24"/>
              </w:rPr>
            </w:pPr>
            <w:r w:rsidRPr="009C1695">
              <w:rPr>
                <w:rFonts w:ascii="仿宋_GB2312" w:eastAsia="仿宋_GB2312" w:hAnsi="微软雅黑" w:cs="宋体" w:hint="eastAsia"/>
                <w:kern w:val="0"/>
                <w:sz w:val="24"/>
                <w:szCs w:val="24"/>
              </w:rPr>
              <w:t>财务咨询</w:t>
            </w:r>
          </w:p>
        </w:tc>
        <w:tc>
          <w:tcPr>
            <w:tcW w:w="2010" w:type="dxa"/>
            <w:tcBorders>
              <w:top w:val="outset" w:sz="6" w:space="0" w:color="auto"/>
              <w:left w:val="outset" w:sz="6" w:space="0" w:color="auto"/>
              <w:bottom w:val="outset" w:sz="6" w:space="0" w:color="auto"/>
              <w:right w:val="outset" w:sz="6" w:space="0" w:color="auto"/>
            </w:tcBorders>
            <w:vAlign w:val="center"/>
            <w:hideMark/>
          </w:tcPr>
          <w:p w14:paraId="41B969EC" w14:textId="77777777" w:rsidR="009C1695" w:rsidRPr="009C1695" w:rsidRDefault="009C1695" w:rsidP="009C1695">
            <w:pPr>
              <w:widowControl/>
              <w:adjustRightInd w:val="0"/>
              <w:snapToGrid w:val="0"/>
              <w:jc w:val="left"/>
              <w:rPr>
                <w:rFonts w:ascii="仿宋_GB2312" w:eastAsia="仿宋_GB2312" w:hAnsi="微软雅黑" w:cs="宋体"/>
                <w:kern w:val="0"/>
                <w:sz w:val="24"/>
                <w:szCs w:val="24"/>
              </w:rPr>
            </w:pPr>
            <w:r w:rsidRPr="009C1695">
              <w:rPr>
                <w:rFonts w:ascii="仿宋_GB2312" w:eastAsia="仿宋_GB2312" w:hAnsi="微软雅黑" w:cs="宋体" w:hint="eastAsia"/>
                <w:kern w:val="0"/>
                <w:sz w:val="24"/>
                <w:szCs w:val="24"/>
              </w:rPr>
              <w:t>62325245</w:t>
            </w:r>
          </w:p>
          <w:p w14:paraId="012156F5" w14:textId="77777777" w:rsidR="009C1695" w:rsidRPr="009C1695" w:rsidRDefault="009C1695" w:rsidP="009C1695">
            <w:pPr>
              <w:widowControl/>
              <w:adjustRightInd w:val="0"/>
              <w:snapToGrid w:val="0"/>
              <w:jc w:val="left"/>
              <w:rPr>
                <w:rFonts w:ascii="仿宋_GB2312" w:eastAsia="仿宋_GB2312" w:hAnsi="微软雅黑" w:cs="宋体"/>
                <w:kern w:val="0"/>
                <w:sz w:val="24"/>
                <w:szCs w:val="24"/>
              </w:rPr>
            </w:pPr>
            <w:r w:rsidRPr="009C1695">
              <w:rPr>
                <w:rFonts w:ascii="仿宋_GB2312" w:eastAsia="仿宋_GB2312" w:hAnsi="微软雅黑" w:cs="宋体" w:hint="eastAsia"/>
                <w:kern w:val="0"/>
                <w:sz w:val="24"/>
                <w:szCs w:val="24"/>
              </w:rPr>
              <w:t>62327225</w:t>
            </w:r>
          </w:p>
          <w:p w14:paraId="7711AEC5" w14:textId="77777777" w:rsidR="009C1695" w:rsidRPr="009C1695" w:rsidRDefault="009C1695" w:rsidP="009C1695">
            <w:pPr>
              <w:widowControl/>
              <w:adjustRightInd w:val="0"/>
              <w:snapToGrid w:val="0"/>
              <w:jc w:val="left"/>
              <w:rPr>
                <w:rFonts w:ascii="仿宋_GB2312" w:eastAsia="仿宋_GB2312" w:hAnsi="微软雅黑" w:cs="宋体"/>
                <w:kern w:val="0"/>
                <w:sz w:val="24"/>
                <w:szCs w:val="24"/>
              </w:rPr>
            </w:pPr>
            <w:r w:rsidRPr="009C1695">
              <w:rPr>
                <w:rFonts w:ascii="仿宋_GB2312" w:eastAsia="仿宋_GB2312" w:hAnsi="微软雅黑" w:cs="宋体" w:hint="eastAsia"/>
                <w:kern w:val="0"/>
                <w:sz w:val="24"/>
                <w:szCs w:val="24"/>
              </w:rPr>
              <w:t>62329112</w:t>
            </w:r>
          </w:p>
          <w:p w14:paraId="7C6ABD7D" w14:textId="77777777" w:rsidR="009C1695" w:rsidRPr="009C1695" w:rsidRDefault="009C1695" w:rsidP="009C1695">
            <w:pPr>
              <w:widowControl/>
              <w:adjustRightInd w:val="0"/>
              <w:snapToGrid w:val="0"/>
              <w:jc w:val="left"/>
              <w:rPr>
                <w:rFonts w:ascii="仿宋_GB2312" w:eastAsia="仿宋_GB2312" w:hAnsi="微软雅黑" w:cs="宋体"/>
                <w:kern w:val="0"/>
                <w:sz w:val="24"/>
                <w:szCs w:val="24"/>
              </w:rPr>
            </w:pPr>
            <w:r w:rsidRPr="009C1695">
              <w:rPr>
                <w:rFonts w:ascii="仿宋_GB2312" w:eastAsia="仿宋_GB2312" w:hAnsi="微软雅黑" w:cs="宋体" w:hint="eastAsia"/>
                <w:kern w:val="0"/>
                <w:sz w:val="24"/>
                <w:szCs w:val="24"/>
              </w:rPr>
              <w:t>62325342</w:t>
            </w:r>
          </w:p>
          <w:p w14:paraId="25F46ECE" w14:textId="77777777" w:rsidR="009C1695" w:rsidRPr="009C1695" w:rsidRDefault="009C1695" w:rsidP="009C1695">
            <w:pPr>
              <w:widowControl/>
              <w:adjustRightInd w:val="0"/>
              <w:snapToGrid w:val="0"/>
              <w:jc w:val="left"/>
              <w:rPr>
                <w:rFonts w:ascii="仿宋_GB2312" w:eastAsia="仿宋_GB2312" w:hAnsi="微软雅黑" w:cs="宋体"/>
                <w:kern w:val="0"/>
                <w:sz w:val="24"/>
                <w:szCs w:val="24"/>
              </w:rPr>
            </w:pPr>
            <w:r w:rsidRPr="009C1695">
              <w:rPr>
                <w:rFonts w:ascii="仿宋_GB2312" w:eastAsia="仿宋_GB2312" w:hAnsi="微软雅黑" w:cs="宋体" w:hint="eastAsia"/>
                <w:kern w:val="0"/>
                <w:sz w:val="24"/>
                <w:szCs w:val="24"/>
              </w:rPr>
              <w:t>62328485</w:t>
            </w:r>
          </w:p>
        </w:tc>
      </w:tr>
      <w:tr w:rsidR="009C1695" w:rsidRPr="009C1695" w14:paraId="3BA144AA" w14:textId="77777777" w:rsidTr="009C1695">
        <w:trPr>
          <w:tblCellSpacing w:w="0" w:type="dxa"/>
          <w:jc w:val="center"/>
        </w:trPr>
        <w:tc>
          <w:tcPr>
            <w:tcW w:w="960" w:type="dxa"/>
            <w:vMerge w:val="restart"/>
            <w:tcBorders>
              <w:top w:val="outset" w:sz="6" w:space="0" w:color="auto"/>
              <w:left w:val="outset" w:sz="6" w:space="0" w:color="auto"/>
              <w:bottom w:val="outset" w:sz="6" w:space="0" w:color="auto"/>
              <w:right w:val="outset" w:sz="6" w:space="0" w:color="auto"/>
            </w:tcBorders>
            <w:vAlign w:val="center"/>
            <w:hideMark/>
          </w:tcPr>
          <w:p w14:paraId="488D9625" w14:textId="77777777" w:rsidR="009C1695" w:rsidRPr="009C1695" w:rsidRDefault="009C1695" w:rsidP="009C1695">
            <w:pPr>
              <w:widowControl/>
              <w:adjustRightInd w:val="0"/>
              <w:snapToGrid w:val="0"/>
              <w:jc w:val="left"/>
              <w:rPr>
                <w:rFonts w:ascii="仿宋_GB2312" w:eastAsia="仿宋_GB2312" w:hAnsi="微软雅黑" w:cs="宋体"/>
                <w:kern w:val="0"/>
                <w:sz w:val="24"/>
                <w:szCs w:val="24"/>
              </w:rPr>
            </w:pPr>
            <w:r w:rsidRPr="009C1695">
              <w:rPr>
                <w:rFonts w:ascii="仿宋_GB2312" w:eastAsia="仿宋_GB2312" w:hAnsi="微软雅黑" w:cs="宋体" w:hint="eastAsia"/>
                <w:kern w:val="0"/>
                <w:sz w:val="24"/>
                <w:szCs w:val="24"/>
              </w:rPr>
              <w:t>各类型</w:t>
            </w:r>
            <w:r w:rsidRPr="009C1695">
              <w:rPr>
                <w:rFonts w:ascii="仿宋_GB2312" w:eastAsia="仿宋_GB2312" w:hAnsi="微软雅黑" w:cs="宋体" w:hint="eastAsia"/>
                <w:kern w:val="0"/>
                <w:sz w:val="24"/>
                <w:szCs w:val="24"/>
              </w:rPr>
              <w:br/>
              <w:t>项目咨询</w:t>
            </w:r>
          </w:p>
        </w:tc>
        <w:tc>
          <w:tcPr>
            <w:tcW w:w="5535" w:type="dxa"/>
            <w:tcBorders>
              <w:top w:val="outset" w:sz="6" w:space="0" w:color="auto"/>
              <w:left w:val="outset" w:sz="6" w:space="0" w:color="auto"/>
              <w:bottom w:val="outset" w:sz="6" w:space="0" w:color="auto"/>
              <w:right w:val="outset" w:sz="6" w:space="0" w:color="auto"/>
            </w:tcBorders>
            <w:vAlign w:val="center"/>
            <w:hideMark/>
          </w:tcPr>
          <w:p w14:paraId="7AC5E021" w14:textId="77777777" w:rsidR="009C1695" w:rsidRPr="009C1695" w:rsidRDefault="009C1695" w:rsidP="009C1695">
            <w:pPr>
              <w:widowControl/>
              <w:adjustRightInd w:val="0"/>
              <w:snapToGrid w:val="0"/>
              <w:jc w:val="left"/>
              <w:rPr>
                <w:rFonts w:ascii="仿宋_GB2312" w:eastAsia="仿宋_GB2312" w:hAnsi="微软雅黑" w:cs="宋体"/>
                <w:kern w:val="0"/>
                <w:sz w:val="24"/>
                <w:szCs w:val="24"/>
              </w:rPr>
            </w:pPr>
            <w:r w:rsidRPr="009C1695">
              <w:rPr>
                <w:rFonts w:ascii="仿宋_GB2312" w:eastAsia="仿宋_GB2312" w:hAnsi="微软雅黑" w:cs="宋体" w:hint="eastAsia"/>
                <w:kern w:val="0"/>
                <w:sz w:val="24"/>
                <w:szCs w:val="24"/>
              </w:rPr>
              <w:t>面上项目、重点项目、国家重大科研仪器研制项目、专项项目等</w:t>
            </w:r>
          </w:p>
        </w:tc>
        <w:tc>
          <w:tcPr>
            <w:tcW w:w="2010" w:type="dxa"/>
            <w:tcBorders>
              <w:top w:val="outset" w:sz="6" w:space="0" w:color="auto"/>
              <w:left w:val="outset" w:sz="6" w:space="0" w:color="auto"/>
              <w:bottom w:val="outset" w:sz="6" w:space="0" w:color="auto"/>
              <w:right w:val="outset" w:sz="6" w:space="0" w:color="auto"/>
            </w:tcBorders>
            <w:vAlign w:val="center"/>
            <w:hideMark/>
          </w:tcPr>
          <w:p w14:paraId="14345843" w14:textId="77777777" w:rsidR="009C1695" w:rsidRPr="009C1695" w:rsidRDefault="009C1695" w:rsidP="009C1695">
            <w:pPr>
              <w:widowControl/>
              <w:adjustRightInd w:val="0"/>
              <w:snapToGrid w:val="0"/>
              <w:jc w:val="left"/>
              <w:rPr>
                <w:rFonts w:ascii="仿宋_GB2312" w:eastAsia="仿宋_GB2312" w:hAnsi="微软雅黑" w:cs="宋体"/>
                <w:kern w:val="0"/>
                <w:sz w:val="24"/>
                <w:szCs w:val="24"/>
              </w:rPr>
            </w:pPr>
            <w:r w:rsidRPr="009C1695">
              <w:rPr>
                <w:rFonts w:ascii="仿宋_GB2312" w:eastAsia="仿宋_GB2312" w:hAnsi="微软雅黑" w:cs="宋体" w:hint="eastAsia"/>
                <w:kern w:val="0"/>
                <w:sz w:val="24"/>
                <w:szCs w:val="24"/>
              </w:rPr>
              <w:t>62325562</w:t>
            </w:r>
          </w:p>
          <w:p w14:paraId="372AC900" w14:textId="77777777" w:rsidR="009C1695" w:rsidRPr="009C1695" w:rsidRDefault="009C1695" w:rsidP="009C1695">
            <w:pPr>
              <w:widowControl/>
              <w:adjustRightInd w:val="0"/>
              <w:snapToGrid w:val="0"/>
              <w:jc w:val="left"/>
              <w:rPr>
                <w:rFonts w:ascii="仿宋_GB2312" w:eastAsia="仿宋_GB2312" w:hAnsi="微软雅黑" w:cs="宋体"/>
                <w:kern w:val="0"/>
                <w:sz w:val="24"/>
                <w:szCs w:val="24"/>
              </w:rPr>
            </w:pPr>
            <w:r w:rsidRPr="009C1695">
              <w:rPr>
                <w:rFonts w:ascii="仿宋_GB2312" w:eastAsia="仿宋_GB2312" w:hAnsi="微软雅黑" w:cs="宋体" w:hint="eastAsia"/>
                <w:kern w:val="0"/>
                <w:sz w:val="24"/>
                <w:szCs w:val="24"/>
              </w:rPr>
              <w:t>62327018</w:t>
            </w:r>
          </w:p>
          <w:p w14:paraId="7F6DC37D" w14:textId="77777777" w:rsidR="009C1695" w:rsidRPr="009C1695" w:rsidRDefault="009C1695" w:rsidP="009C1695">
            <w:pPr>
              <w:widowControl/>
              <w:adjustRightInd w:val="0"/>
              <w:snapToGrid w:val="0"/>
              <w:jc w:val="left"/>
              <w:rPr>
                <w:rFonts w:ascii="仿宋_GB2312" w:eastAsia="仿宋_GB2312" w:hAnsi="微软雅黑" w:cs="宋体"/>
                <w:kern w:val="0"/>
                <w:sz w:val="24"/>
                <w:szCs w:val="24"/>
              </w:rPr>
            </w:pPr>
            <w:r w:rsidRPr="009C1695">
              <w:rPr>
                <w:rFonts w:ascii="仿宋_GB2312" w:eastAsia="仿宋_GB2312" w:hAnsi="微软雅黑" w:cs="宋体" w:hint="eastAsia"/>
                <w:kern w:val="0"/>
                <w:sz w:val="24"/>
                <w:szCs w:val="24"/>
              </w:rPr>
              <w:t>62326978</w:t>
            </w:r>
          </w:p>
          <w:p w14:paraId="30F17EFC" w14:textId="77777777" w:rsidR="009C1695" w:rsidRPr="009C1695" w:rsidRDefault="009C1695" w:rsidP="009C1695">
            <w:pPr>
              <w:widowControl/>
              <w:adjustRightInd w:val="0"/>
              <w:snapToGrid w:val="0"/>
              <w:jc w:val="left"/>
              <w:rPr>
                <w:rFonts w:ascii="仿宋_GB2312" w:eastAsia="仿宋_GB2312" w:hAnsi="微软雅黑" w:cs="宋体"/>
                <w:kern w:val="0"/>
                <w:sz w:val="24"/>
                <w:szCs w:val="24"/>
              </w:rPr>
            </w:pPr>
            <w:r w:rsidRPr="009C1695">
              <w:rPr>
                <w:rFonts w:ascii="仿宋_GB2312" w:eastAsia="仿宋_GB2312" w:hAnsi="微软雅黑" w:cs="宋体" w:hint="eastAsia"/>
                <w:kern w:val="0"/>
                <w:sz w:val="24"/>
                <w:szCs w:val="24"/>
              </w:rPr>
              <w:t>62329336</w:t>
            </w:r>
          </w:p>
        </w:tc>
      </w:tr>
      <w:tr w:rsidR="009C1695" w:rsidRPr="009C1695" w14:paraId="613DEF0E" w14:textId="77777777" w:rsidTr="009C169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D413A9" w14:textId="77777777" w:rsidR="009C1695" w:rsidRPr="009C1695" w:rsidRDefault="009C1695" w:rsidP="009C1695">
            <w:pPr>
              <w:widowControl/>
              <w:adjustRightInd w:val="0"/>
              <w:snapToGrid w:val="0"/>
              <w:jc w:val="left"/>
              <w:rPr>
                <w:rFonts w:ascii="仿宋_GB2312" w:eastAsia="仿宋_GB2312" w:hAnsi="微软雅黑" w:cs="宋体"/>
                <w:kern w:val="0"/>
                <w:sz w:val="24"/>
                <w:szCs w:val="24"/>
              </w:rPr>
            </w:pPr>
          </w:p>
        </w:tc>
        <w:tc>
          <w:tcPr>
            <w:tcW w:w="5535" w:type="dxa"/>
            <w:tcBorders>
              <w:top w:val="outset" w:sz="6" w:space="0" w:color="auto"/>
              <w:left w:val="outset" w:sz="6" w:space="0" w:color="auto"/>
              <w:bottom w:val="outset" w:sz="6" w:space="0" w:color="auto"/>
              <w:right w:val="outset" w:sz="6" w:space="0" w:color="auto"/>
            </w:tcBorders>
            <w:vAlign w:val="center"/>
            <w:hideMark/>
          </w:tcPr>
          <w:p w14:paraId="4703156F" w14:textId="77777777" w:rsidR="009C1695" w:rsidRPr="009C1695" w:rsidRDefault="009C1695" w:rsidP="009C1695">
            <w:pPr>
              <w:widowControl/>
              <w:adjustRightInd w:val="0"/>
              <w:snapToGrid w:val="0"/>
              <w:jc w:val="left"/>
              <w:rPr>
                <w:rFonts w:ascii="仿宋_GB2312" w:eastAsia="仿宋_GB2312" w:hAnsi="微软雅黑" w:cs="宋体"/>
                <w:kern w:val="0"/>
                <w:sz w:val="24"/>
                <w:szCs w:val="24"/>
              </w:rPr>
            </w:pPr>
            <w:r w:rsidRPr="009C1695">
              <w:rPr>
                <w:rFonts w:ascii="仿宋_GB2312" w:eastAsia="仿宋_GB2312" w:hAnsi="微软雅黑" w:cs="宋体" w:hint="eastAsia"/>
                <w:kern w:val="0"/>
                <w:sz w:val="24"/>
                <w:szCs w:val="24"/>
              </w:rPr>
              <w:t>青年科学基金项目、地区科学基金项目、优秀青年科学基金项目、国家杰出青年科学基金项目、创新研究群体项目、卓越研究群体项目（原基础科学中心项目）、数学天元基金项目等</w:t>
            </w:r>
          </w:p>
        </w:tc>
        <w:tc>
          <w:tcPr>
            <w:tcW w:w="2010" w:type="dxa"/>
            <w:tcBorders>
              <w:top w:val="outset" w:sz="6" w:space="0" w:color="auto"/>
              <w:left w:val="outset" w:sz="6" w:space="0" w:color="auto"/>
              <w:bottom w:val="outset" w:sz="6" w:space="0" w:color="auto"/>
              <w:right w:val="outset" w:sz="6" w:space="0" w:color="auto"/>
            </w:tcBorders>
            <w:vAlign w:val="center"/>
            <w:hideMark/>
          </w:tcPr>
          <w:p w14:paraId="5C5A1166" w14:textId="77777777" w:rsidR="009C1695" w:rsidRPr="009C1695" w:rsidRDefault="009C1695" w:rsidP="009C1695">
            <w:pPr>
              <w:widowControl/>
              <w:adjustRightInd w:val="0"/>
              <w:snapToGrid w:val="0"/>
              <w:jc w:val="left"/>
              <w:rPr>
                <w:rFonts w:ascii="仿宋_GB2312" w:eastAsia="仿宋_GB2312" w:hAnsi="微软雅黑" w:cs="宋体"/>
                <w:kern w:val="0"/>
                <w:sz w:val="24"/>
                <w:szCs w:val="24"/>
              </w:rPr>
            </w:pPr>
            <w:r w:rsidRPr="009C1695">
              <w:rPr>
                <w:rFonts w:ascii="仿宋_GB2312" w:eastAsia="仿宋_GB2312" w:hAnsi="微软雅黑" w:cs="宋体" w:hint="eastAsia"/>
                <w:kern w:val="0"/>
                <w:sz w:val="24"/>
                <w:szCs w:val="24"/>
              </w:rPr>
              <w:t>62329133</w:t>
            </w:r>
          </w:p>
          <w:p w14:paraId="065A5A3D" w14:textId="77777777" w:rsidR="009C1695" w:rsidRPr="009C1695" w:rsidRDefault="009C1695" w:rsidP="009C1695">
            <w:pPr>
              <w:widowControl/>
              <w:adjustRightInd w:val="0"/>
              <w:snapToGrid w:val="0"/>
              <w:jc w:val="left"/>
              <w:rPr>
                <w:rFonts w:ascii="仿宋_GB2312" w:eastAsia="仿宋_GB2312" w:hAnsi="微软雅黑" w:cs="宋体"/>
                <w:kern w:val="0"/>
                <w:sz w:val="24"/>
                <w:szCs w:val="24"/>
              </w:rPr>
            </w:pPr>
            <w:r w:rsidRPr="009C1695">
              <w:rPr>
                <w:rFonts w:ascii="仿宋_GB2312" w:eastAsia="仿宋_GB2312" w:hAnsi="微软雅黑" w:cs="宋体" w:hint="eastAsia"/>
                <w:kern w:val="0"/>
                <w:sz w:val="24"/>
                <w:szCs w:val="24"/>
              </w:rPr>
              <w:t>62325932</w:t>
            </w:r>
          </w:p>
          <w:p w14:paraId="53448404" w14:textId="77777777" w:rsidR="009C1695" w:rsidRPr="009C1695" w:rsidRDefault="009C1695" w:rsidP="009C1695">
            <w:pPr>
              <w:widowControl/>
              <w:adjustRightInd w:val="0"/>
              <w:snapToGrid w:val="0"/>
              <w:jc w:val="left"/>
              <w:rPr>
                <w:rFonts w:ascii="仿宋_GB2312" w:eastAsia="仿宋_GB2312" w:hAnsi="微软雅黑" w:cs="宋体"/>
                <w:kern w:val="0"/>
                <w:sz w:val="24"/>
                <w:szCs w:val="24"/>
              </w:rPr>
            </w:pPr>
            <w:r w:rsidRPr="009C1695">
              <w:rPr>
                <w:rFonts w:ascii="仿宋_GB2312" w:eastAsia="仿宋_GB2312" w:hAnsi="微软雅黑" w:cs="宋体" w:hint="eastAsia"/>
                <w:kern w:val="0"/>
                <w:sz w:val="24"/>
                <w:szCs w:val="24"/>
              </w:rPr>
              <w:t>62328046</w:t>
            </w:r>
          </w:p>
          <w:p w14:paraId="06896D97" w14:textId="77777777" w:rsidR="009C1695" w:rsidRPr="009C1695" w:rsidRDefault="009C1695" w:rsidP="009C1695">
            <w:pPr>
              <w:widowControl/>
              <w:adjustRightInd w:val="0"/>
              <w:snapToGrid w:val="0"/>
              <w:jc w:val="left"/>
              <w:rPr>
                <w:rFonts w:ascii="仿宋_GB2312" w:eastAsia="仿宋_GB2312" w:hAnsi="微软雅黑" w:cs="宋体"/>
                <w:kern w:val="0"/>
                <w:sz w:val="24"/>
                <w:szCs w:val="24"/>
              </w:rPr>
            </w:pPr>
            <w:r w:rsidRPr="009C1695">
              <w:rPr>
                <w:rFonts w:ascii="仿宋_GB2312" w:eastAsia="仿宋_GB2312" w:hAnsi="微软雅黑" w:cs="宋体" w:hint="eastAsia"/>
                <w:kern w:val="0"/>
                <w:sz w:val="24"/>
                <w:szCs w:val="24"/>
              </w:rPr>
              <w:t>62328623</w:t>
            </w:r>
          </w:p>
        </w:tc>
      </w:tr>
      <w:tr w:rsidR="009C1695" w:rsidRPr="009C1695" w14:paraId="43F11B8C" w14:textId="77777777" w:rsidTr="009C169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08C494" w14:textId="77777777" w:rsidR="009C1695" w:rsidRPr="009C1695" w:rsidRDefault="009C1695" w:rsidP="009C1695">
            <w:pPr>
              <w:widowControl/>
              <w:adjustRightInd w:val="0"/>
              <w:snapToGrid w:val="0"/>
              <w:jc w:val="left"/>
              <w:rPr>
                <w:rFonts w:ascii="仿宋_GB2312" w:eastAsia="仿宋_GB2312" w:hAnsi="微软雅黑" w:cs="宋体"/>
                <w:kern w:val="0"/>
                <w:sz w:val="24"/>
                <w:szCs w:val="24"/>
              </w:rPr>
            </w:pPr>
          </w:p>
        </w:tc>
        <w:tc>
          <w:tcPr>
            <w:tcW w:w="5535" w:type="dxa"/>
            <w:tcBorders>
              <w:top w:val="outset" w:sz="6" w:space="0" w:color="auto"/>
              <w:left w:val="outset" w:sz="6" w:space="0" w:color="auto"/>
              <w:bottom w:val="outset" w:sz="6" w:space="0" w:color="auto"/>
              <w:right w:val="outset" w:sz="6" w:space="0" w:color="auto"/>
            </w:tcBorders>
            <w:vAlign w:val="center"/>
            <w:hideMark/>
          </w:tcPr>
          <w:p w14:paraId="0B6A291A" w14:textId="77777777" w:rsidR="009C1695" w:rsidRPr="009C1695" w:rsidRDefault="009C1695" w:rsidP="009C1695">
            <w:pPr>
              <w:widowControl/>
              <w:adjustRightInd w:val="0"/>
              <w:snapToGrid w:val="0"/>
              <w:jc w:val="left"/>
              <w:rPr>
                <w:rFonts w:ascii="仿宋_GB2312" w:eastAsia="仿宋_GB2312" w:hAnsi="微软雅黑" w:cs="宋体"/>
                <w:kern w:val="0"/>
                <w:sz w:val="24"/>
                <w:szCs w:val="24"/>
              </w:rPr>
            </w:pPr>
            <w:r w:rsidRPr="009C1695">
              <w:rPr>
                <w:rFonts w:ascii="仿宋_GB2312" w:eastAsia="仿宋_GB2312" w:hAnsi="微软雅黑" w:cs="宋体" w:hint="eastAsia"/>
                <w:kern w:val="0"/>
                <w:sz w:val="24"/>
                <w:szCs w:val="24"/>
              </w:rPr>
              <w:t>联合基金项目</w:t>
            </w:r>
          </w:p>
        </w:tc>
        <w:tc>
          <w:tcPr>
            <w:tcW w:w="2010" w:type="dxa"/>
            <w:tcBorders>
              <w:top w:val="outset" w:sz="6" w:space="0" w:color="auto"/>
              <w:left w:val="outset" w:sz="6" w:space="0" w:color="auto"/>
              <w:bottom w:val="outset" w:sz="6" w:space="0" w:color="auto"/>
              <w:right w:val="outset" w:sz="6" w:space="0" w:color="auto"/>
            </w:tcBorders>
            <w:vAlign w:val="center"/>
            <w:hideMark/>
          </w:tcPr>
          <w:p w14:paraId="02B77AEE" w14:textId="77777777" w:rsidR="009C1695" w:rsidRPr="009C1695" w:rsidRDefault="009C1695" w:rsidP="009C1695">
            <w:pPr>
              <w:widowControl/>
              <w:adjustRightInd w:val="0"/>
              <w:snapToGrid w:val="0"/>
              <w:jc w:val="left"/>
              <w:rPr>
                <w:rFonts w:ascii="仿宋_GB2312" w:eastAsia="仿宋_GB2312" w:hAnsi="微软雅黑" w:cs="宋体"/>
                <w:kern w:val="0"/>
                <w:sz w:val="24"/>
                <w:szCs w:val="24"/>
              </w:rPr>
            </w:pPr>
            <w:r w:rsidRPr="009C1695">
              <w:rPr>
                <w:rFonts w:ascii="仿宋_GB2312" w:eastAsia="仿宋_GB2312" w:hAnsi="微软雅黑" w:cs="宋体" w:hint="eastAsia"/>
                <w:kern w:val="0"/>
                <w:sz w:val="24"/>
                <w:szCs w:val="24"/>
              </w:rPr>
              <w:t>62328041</w:t>
            </w:r>
          </w:p>
          <w:p w14:paraId="53F39D94" w14:textId="77777777" w:rsidR="009C1695" w:rsidRPr="009C1695" w:rsidRDefault="009C1695" w:rsidP="009C1695">
            <w:pPr>
              <w:widowControl/>
              <w:adjustRightInd w:val="0"/>
              <w:snapToGrid w:val="0"/>
              <w:jc w:val="left"/>
              <w:rPr>
                <w:rFonts w:ascii="仿宋_GB2312" w:eastAsia="仿宋_GB2312" w:hAnsi="微软雅黑" w:cs="宋体"/>
                <w:kern w:val="0"/>
                <w:sz w:val="24"/>
                <w:szCs w:val="24"/>
              </w:rPr>
            </w:pPr>
            <w:r w:rsidRPr="009C1695">
              <w:rPr>
                <w:rFonts w:ascii="仿宋_GB2312" w:eastAsia="仿宋_GB2312" w:hAnsi="微软雅黑" w:cs="宋体" w:hint="eastAsia"/>
                <w:kern w:val="0"/>
                <w:sz w:val="24"/>
                <w:szCs w:val="24"/>
              </w:rPr>
              <w:t>62329897</w:t>
            </w:r>
          </w:p>
        </w:tc>
      </w:tr>
      <w:tr w:rsidR="009C1695" w:rsidRPr="009C1695" w14:paraId="2D4B76FF" w14:textId="77777777" w:rsidTr="009C169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BAA01B" w14:textId="77777777" w:rsidR="009C1695" w:rsidRPr="009C1695" w:rsidRDefault="009C1695" w:rsidP="009C1695">
            <w:pPr>
              <w:widowControl/>
              <w:adjustRightInd w:val="0"/>
              <w:snapToGrid w:val="0"/>
              <w:jc w:val="left"/>
              <w:rPr>
                <w:rFonts w:ascii="仿宋_GB2312" w:eastAsia="仿宋_GB2312" w:hAnsi="微软雅黑" w:cs="宋体"/>
                <w:kern w:val="0"/>
                <w:sz w:val="24"/>
                <w:szCs w:val="24"/>
              </w:rPr>
            </w:pPr>
          </w:p>
        </w:tc>
        <w:tc>
          <w:tcPr>
            <w:tcW w:w="5535" w:type="dxa"/>
            <w:tcBorders>
              <w:top w:val="outset" w:sz="6" w:space="0" w:color="auto"/>
              <w:left w:val="outset" w:sz="6" w:space="0" w:color="auto"/>
              <w:bottom w:val="outset" w:sz="6" w:space="0" w:color="auto"/>
              <w:right w:val="outset" w:sz="6" w:space="0" w:color="auto"/>
            </w:tcBorders>
            <w:vAlign w:val="center"/>
            <w:hideMark/>
          </w:tcPr>
          <w:p w14:paraId="799CE1E7" w14:textId="77777777" w:rsidR="009C1695" w:rsidRPr="009C1695" w:rsidRDefault="009C1695" w:rsidP="009C1695">
            <w:pPr>
              <w:widowControl/>
              <w:adjustRightInd w:val="0"/>
              <w:snapToGrid w:val="0"/>
              <w:jc w:val="left"/>
              <w:rPr>
                <w:rFonts w:ascii="仿宋_GB2312" w:eastAsia="仿宋_GB2312" w:hAnsi="微软雅黑" w:cs="宋体"/>
                <w:kern w:val="0"/>
                <w:sz w:val="24"/>
                <w:szCs w:val="24"/>
              </w:rPr>
            </w:pPr>
            <w:r w:rsidRPr="009C1695">
              <w:rPr>
                <w:rFonts w:ascii="仿宋_GB2312" w:eastAsia="仿宋_GB2312" w:hAnsi="微软雅黑" w:cs="宋体" w:hint="eastAsia"/>
                <w:kern w:val="0"/>
                <w:sz w:val="24"/>
                <w:szCs w:val="24"/>
              </w:rPr>
              <w:t>重大项目、重大研究计划项目</w:t>
            </w:r>
          </w:p>
        </w:tc>
        <w:tc>
          <w:tcPr>
            <w:tcW w:w="2010" w:type="dxa"/>
            <w:tcBorders>
              <w:top w:val="outset" w:sz="6" w:space="0" w:color="auto"/>
              <w:left w:val="outset" w:sz="6" w:space="0" w:color="auto"/>
              <w:bottom w:val="outset" w:sz="6" w:space="0" w:color="auto"/>
              <w:right w:val="outset" w:sz="6" w:space="0" w:color="auto"/>
            </w:tcBorders>
            <w:vAlign w:val="center"/>
            <w:hideMark/>
          </w:tcPr>
          <w:p w14:paraId="129360AB" w14:textId="77777777" w:rsidR="009C1695" w:rsidRPr="009C1695" w:rsidRDefault="009C1695" w:rsidP="009C1695">
            <w:pPr>
              <w:widowControl/>
              <w:adjustRightInd w:val="0"/>
              <w:snapToGrid w:val="0"/>
              <w:jc w:val="left"/>
              <w:rPr>
                <w:rFonts w:ascii="仿宋_GB2312" w:eastAsia="仿宋_GB2312" w:hAnsi="微软雅黑" w:cs="宋体"/>
                <w:kern w:val="0"/>
                <w:sz w:val="24"/>
                <w:szCs w:val="24"/>
              </w:rPr>
            </w:pPr>
            <w:r w:rsidRPr="009C1695">
              <w:rPr>
                <w:rFonts w:ascii="仿宋_GB2312" w:eastAsia="仿宋_GB2312" w:hAnsi="微软雅黑" w:cs="宋体" w:hint="eastAsia"/>
                <w:kern w:val="0"/>
                <w:sz w:val="24"/>
                <w:szCs w:val="24"/>
              </w:rPr>
              <w:t>62327230</w:t>
            </w:r>
          </w:p>
          <w:p w14:paraId="3AF03C70" w14:textId="77777777" w:rsidR="009C1695" w:rsidRPr="009C1695" w:rsidRDefault="009C1695" w:rsidP="009C1695">
            <w:pPr>
              <w:widowControl/>
              <w:adjustRightInd w:val="0"/>
              <w:snapToGrid w:val="0"/>
              <w:jc w:val="left"/>
              <w:rPr>
                <w:rFonts w:ascii="仿宋_GB2312" w:eastAsia="仿宋_GB2312" w:hAnsi="微软雅黑" w:cs="宋体"/>
                <w:kern w:val="0"/>
                <w:sz w:val="24"/>
                <w:szCs w:val="24"/>
              </w:rPr>
            </w:pPr>
            <w:r w:rsidRPr="009C1695">
              <w:rPr>
                <w:rFonts w:ascii="仿宋_GB2312" w:eastAsia="仿宋_GB2312" w:hAnsi="微软雅黑" w:cs="宋体" w:hint="eastAsia"/>
                <w:kern w:val="0"/>
                <w:sz w:val="24"/>
                <w:szCs w:val="24"/>
              </w:rPr>
              <w:t>62327008</w:t>
            </w:r>
          </w:p>
        </w:tc>
      </w:tr>
      <w:tr w:rsidR="009C1695" w:rsidRPr="009C1695" w14:paraId="0D41F46B" w14:textId="77777777" w:rsidTr="009C169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20D41A" w14:textId="77777777" w:rsidR="009C1695" w:rsidRPr="009C1695" w:rsidRDefault="009C1695" w:rsidP="009C1695">
            <w:pPr>
              <w:widowControl/>
              <w:adjustRightInd w:val="0"/>
              <w:snapToGrid w:val="0"/>
              <w:jc w:val="left"/>
              <w:rPr>
                <w:rFonts w:ascii="仿宋_GB2312" w:eastAsia="仿宋_GB2312" w:hAnsi="微软雅黑" w:cs="宋体"/>
                <w:kern w:val="0"/>
                <w:sz w:val="24"/>
                <w:szCs w:val="24"/>
              </w:rPr>
            </w:pPr>
          </w:p>
        </w:tc>
        <w:tc>
          <w:tcPr>
            <w:tcW w:w="5535" w:type="dxa"/>
            <w:tcBorders>
              <w:top w:val="outset" w:sz="6" w:space="0" w:color="auto"/>
              <w:left w:val="outset" w:sz="6" w:space="0" w:color="auto"/>
              <w:bottom w:val="outset" w:sz="6" w:space="0" w:color="auto"/>
              <w:right w:val="outset" w:sz="6" w:space="0" w:color="auto"/>
            </w:tcBorders>
            <w:vAlign w:val="center"/>
            <w:hideMark/>
          </w:tcPr>
          <w:p w14:paraId="5D75BD83" w14:textId="77777777" w:rsidR="009C1695" w:rsidRPr="009C1695" w:rsidRDefault="009C1695" w:rsidP="009C1695">
            <w:pPr>
              <w:widowControl/>
              <w:adjustRightInd w:val="0"/>
              <w:snapToGrid w:val="0"/>
              <w:jc w:val="left"/>
              <w:rPr>
                <w:rFonts w:ascii="仿宋_GB2312" w:eastAsia="仿宋_GB2312" w:hAnsi="微软雅黑" w:cs="宋体"/>
                <w:kern w:val="0"/>
                <w:sz w:val="24"/>
                <w:szCs w:val="24"/>
              </w:rPr>
            </w:pPr>
            <w:r w:rsidRPr="009C1695">
              <w:rPr>
                <w:rFonts w:ascii="仿宋_GB2312" w:eastAsia="仿宋_GB2312" w:hAnsi="微软雅黑" w:cs="宋体" w:hint="eastAsia"/>
                <w:kern w:val="0"/>
                <w:sz w:val="24"/>
                <w:szCs w:val="24"/>
              </w:rPr>
              <w:t>国际（地区）合作研究与交流项目、外国学者研究基金项目</w:t>
            </w:r>
          </w:p>
        </w:tc>
        <w:tc>
          <w:tcPr>
            <w:tcW w:w="2010" w:type="dxa"/>
            <w:tcBorders>
              <w:top w:val="outset" w:sz="6" w:space="0" w:color="auto"/>
              <w:left w:val="outset" w:sz="6" w:space="0" w:color="auto"/>
              <w:bottom w:val="outset" w:sz="6" w:space="0" w:color="auto"/>
              <w:right w:val="outset" w:sz="6" w:space="0" w:color="auto"/>
            </w:tcBorders>
            <w:vAlign w:val="center"/>
            <w:hideMark/>
          </w:tcPr>
          <w:p w14:paraId="08F44327" w14:textId="77777777" w:rsidR="009C1695" w:rsidRPr="009C1695" w:rsidRDefault="009C1695" w:rsidP="009C1695">
            <w:pPr>
              <w:widowControl/>
              <w:adjustRightInd w:val="0"/>
              <w:snapToGrid w:val="0"/>
              <w:jc w:val="left"/>
              <w:rPr>
                <w:rFonts w:ascii="仿宋_GB2312" w:eastAsia="仿宋_GB2312" w:hAnsi="微软雅黑" w:cs="宋体"/>
                <w:kern w:val="0"/>
                <w:sz w:val="24"/>
                <w:szCs w:val="24"/>
              </w:rPr>
            </w:pPr>
            <w:r w:rsidRPr="009C1695">
              <w:rPr>
                <w:rFonts w:ascii="仿宋_GB2312" w:eastAsia="仿宋_GB2312" w:hAnsi="微软雅黑" w:cs="宋体" w:hint="eastAsia"/>
                <w:kern w:val="0"/>
                <w:sz w:val="24"/>
                <w:szCs w:val="24"/>
              </w:rPr>
              <w:t>62327001</w:t>
            </w:r>
          </w:p>
          <w:p w14:paraId="1DC0EC9D" w14:textId="77777777" w:rsidR="009C1695" w:rsidRPr="009C1695" w:rsidRDefault="009C1695" w:rsidP="009C1695">
            <w:pPr>
              <w:widowControl/>
              <w:adjustRightInd w:val="0"/>
              <w:snapToGrid w:val="0"/>
              <w:jc w:val="left"/>
              <w:rPr>
                <w:rFonts w:ascii="仿宋_GB2312" w:eastAsia="仿宋_GB2312" w:hAnsi="微软雅黑" w:cs="宋体"/>
                <w:kern w:val="0"/>
                <w:sz w:val="24"/>
                <w:szCs w:val="24"/>
              </w:rPr>
            </w:pPr>
            <w:r w:rsidRPr="009C1695">
              <w:rPr>
                <w:rFonts w:ascii="仿宋_GB2312" w:eastAsia="仿宋_GB2312" w:hAnsi="微软雅黑" w:cs="宋体" w:hint="eastAsia"/>
                <w:kern w:val="0"/>
                <w:sz w:val="24"/>
                <w:szCs w:val="24"/>
              </w:rPr>
              <w:t>62329034</w:t>
            </w:r>
          </w:p>
        </w:tc>
      </w:tr>
    </w:tbl>
    <w:p w14:paraId="364A54E2" w14:textId="77777777" w:rsidR="009C1695" w:rsidRPr="009C1695" w:rsidRDefault="009C1695" w:rsidP="009C1695">
      <w:pPr>
        <w:widowControl/>
        <w:shd w:val="clear" w:color="auto" w:fill="FFFFFF"/>
        <w:spacing w:line="638" w:lineRule="atLeast"/>
        <w:jc w:val="left"/>
        <w:rPr>
          <w:rFonts w:ascii="微软雅黑" w:eastAsia="微软雅黑" w:hAnsi="微软雅黑" w:cs="宋体"/>
          <w:color w:val="000000"/>
          <w:kern w:val="0"/>
          <w:sz w:val="26"/>
          <w:szCs w:val="26"/>
        </w:rPr>
      </w:pPr>
      <w:r w:rsidRPr="009C1695">
        <w:rPr>
          <w:rFonts w:ascii="微软雅黑" w:eastAsia="微软雅黑" w:hAnsi="微软雅黑" w:cs="宋体" w:hint="eastAsia"/>
          <w:color w:val="000000"/>
          <w:kern w:val="0"/>
          <w:sz w:val="26"/>
          <w:szCs w:val="26"/>
        </w:rPr>
        <w:t> </w:t>
      </w:r>
    </w:p>
    <w:p w14:paraId="5CA73BCA" w14:textId="61FBEF70" w:rsidR="009C1695" w:rsidRPr="009C1695" w:rsidRDefault="009C1695" w:rsidP="009C1695">
      <w:pPr>
        <w:widowControl/>
        <w:shd w:val="clear" w:color="auto" w:fill="FFFFFF"/>
        <w:adjustRightInd w:val="0"/>
        <w:snapToGrid w:val="0"/>
        <w:spacing w:line="360" w:lineRule="auto"/>
        <w:ind w:firstLine="480"/>
        <w:rPr>
          <w:rFonts w:ascii="仿宋_GB2312" w:eastAsia="仿宋_GB2312" w:hAnsi="仿宋" w:cs="宋体"/>
          <w:color w:val="000000"/>
          <w:kern w:val="0"/>
          <w:sz w:val="30"/>
          <w:szCs w:val="30"/>
        </w:rPr>
      </w:pPr>
      <w:r w:rsidRPr="009C1695">
        <w:rPr>
          <w:rFonts w:ascii="仿宋_GB2312" w:eastAsia="仿宋_GB2312" w:hAnsi="仿宋" w:cs="宋体" w:hint="eastAsia"/>
          <w:color w:val="000000"/>
          <w:kern w:val="0"/>
          <w:sz w:val="30"/>
          <w:szCs w:val="30"/>
        </w:rPr>
        <w:t xml:space="preserve">　　</w:t>
      </w:r>
      <w:r>
        <w:rPr>
          <w:rFonts w:ascii="仿宋_GB2312" w:eastAsia="仿宋_GB2312" w:hAnsi="仿宋" w:cs="宋体"/>
          <w:color w:val="000000"/>
          <w:kern w:val="0"/>
          <w:sz w:val="30"/>
          <w:szCs w:val="30"/>
        </w:rPr>
        <w:t>2.</w:t>
      </w:r>
      <w:r w:rsidRPr="009C1695">
        <w:rPr>
          <w:rFonts w:ascii="Calibri" w:eastAsia="仿宋_GB2312" w:hAnsi="Calibri" w:cs="Calibri"/>
          <w:color w:val="000000"/>
          <w:kern w:val="0"/>
          <w:sz w:val="30"/>
          <w:szCs w:val="30"/>
        </w:rPr>
        <w:t> </w:t>
      </w:r>
      <w:r w:rsidRPr="009C1695">
        <w:rPr>
          <w:rFonts w:ascii="仿宋_GB2312" w:eastAsia="仿宋_GB2312" w:hAnsi="仿宋" w:cs="宋体" w:hint="eastAsia"/>
          <w:color w:val="000000"/>
          <w:kern w:val="0"/>
          <w:sz w:val="30"/>
          <w:szCs w:val="30"/>
        </w:rPr>
        <w:t>各部门咨询电话</w:t>
      </w:r>
    </w:p>
    <w:tbl>
      <w:tblPr>
        <w:tblW w:w="4000"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37"/>
        <w:gridCol w:w="1474"/>
        <w:gridCol w:w="1641"/>
        <w:gridCol w:w="1680"/>
      </w:tblGrid>
      <w:tr w:rsidR="009C1695" w:rsidRPr="009C1695" w14:paraId="5234E961" w14:textId="77777777" w:rsidTr="009C1695">
        <w:trPr>
          <w:tblCellSpacing w:w="0" w:type="dxa"/>
          <w:jc w:val="center"/>
        </w:trPr>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AD9E7C" w14:textId="77777777" w:rsidR="009C1695" w:rsidRPr="009C1695" w:rsidRDefault="009C1695" w:rsidP="009C1695">
            <w:pPr>
              <w:widowControl/>
              <w:adjustRightInd w:val="0"/>
              <w:snapToGrid w:val="0"/>
              <w:jc w:val="left"/>
              <w:rPr>
                <w:rFonts w:ascii="仿宋_GB2312" w:eastAsia="仿宋_GB2312" w:hAnsi="微软雅黑" w:cs="宋体"/>
                <w:color w:val="000000"/>
                <w:kern w:val="0"/>
                <w:sz w:val="24"/>
                <w:szCs w:val="24"/>
              </w:rPr>
            </w:pPr>
            <w:r w:rsidRPr="009C1695">
              <w:rPr>
                <w:rFonts w:ascii="仿宋_GB2312" w:eastAsia="仿宋_GB2312" w:hAnsi="微软雅黑" w:cs="宋体" w:hint="eastAsia"/>
                <w:color w:val="000000"/>
                <w:kern w:val="0"/>
                <w:sz w:val="24"/>
                <w:szCs w:val="24"/>
              </w:rPr>
              <w:t>数理科学部</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A5B651" w14:textId="77777777" w:rsidR="009C1695" w:rsidRPr="009C1695" w:rsidRDefault="009C1695" w:rsidP="009C1695">
            <w:pPr>
              <w:widowControl/>
              <w:adjustRightInd w:val="0"/>
              <w:snapToGrid w:val="0"/>
              <w:jc w:val="left"/>
              <w:rPr>
                <w:rFonts w:ascii="仿宋_GB2312" w:eastAsia="仿宋_GB2312" w:hAnsi="微软雅黑" w:cs="宋体"/>
                <w:color w:val="000000"/>
                <w:kern w:val="0"/>
                <w:sz w:val="24"/>
                <w:szCs w:val="24"/>
              </w:rPr>
            </w:pPr>
            <w:r w:rsidRPr="009C1695">
              <w:rPr>
                <w:rFonts w:ascii="仿宋_GB2312" w:eastAsia="仿宋_GB2312" w:hAnsi="微软雅黑" w:cs="宋体" w:hint="eastAsia"/>
                <w:color w:val="000000"/>
                <w:kern w:val="0"/>
                <w:sz w:val="24"/>
                <w:szCs w:val="24"/>
              </w:rPr>
              <w:t>62326911</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500EE6" w14:textId="77777777" w:rsidR="009C1695" w:rsidRPr="009C1695" w:rsidRDefault="009C1695" w:rsidP="009C1695">
            <w:pPr>
              <w:widowControl/>
              <w:adjustRightInd w:val="0"/>
              <w:snapToGrid w:val="0"/>
              <w:jc w:val="left"/>
              <w:rPr>
                <w:rFonts w:ascii="仿宋_GB2312" w:eastAsia="仿宋_GB2312" w:hAnsi="微软雅黑" w:cs="宋体"/>
                <w:color w:val="000000"/>
                <w:kern w:val="0"/>
                <w:sz w:val="24"/>
                <w:szCs w:val="24"/>
              </w:rPr>
            </w:pPr>
            <w:r w:rsidRPr="009C1695">
              <w:rPr>
                <w:rFonts w:ascii="仿宋_GB2312" w:eastAsia="仿宋_GB2312" w:hAnsi="微软雅黑" w:cs="宋体" w:hint="eastAsia"/>
                <w:color w:val="000000"/>
                <w:kern w:val="0"/>
                <w:sz w:val="24"/>
                <w:szCs w:val="24"/>
              </w:rPr>
              <w:t>化学科学部</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5886B8" w14:textId="77777777" w:rsidR="009C1695" w:rsidRPr="009C1695" w:rsidRDefault="009C1695" w:rsidP="009C1695">
            <w:pPr>
              <w:widowControl/>
              <w:adjustRightInd w:val="0"/>
              <w:snapToGrid w:val="0"/>
              <w:jc w:val="left"/>
              <w:rPr>
                <w:rFonts w:ascii="仿宋_GB2312" w:eastAsia="仿宋_GB2312" w:hAnsi="微软雅黑" w:cs="宋体"/>
                <w:color w:val="000000"/>
                <w:kern w:val="0"/>
                <w:sz w:val="24"/>
                <w:szCs w:val="24"/>
              </w:rPr>
            </w:pPr>
            <w:r w:rsidRPr="009C1695">
              <w:rPr>
                <w:rFonts w:ascii="仿宋_GB2312" w:eastAsia="仿宋_GB2312" w:hAnsi="微软雅黑" w:cs="宋体" w:hint="eastAsia"/>
                <w:color w:val="000000"/>
                <w:kern w:val="0"/>
                <w:sz w:val="24"/>
                <w:szCs w:val="24"/>
              </w:rPr>
              <w:t>62326906</w:t>
            </w:r>
          </w:p>
        </w:tc>
      </w:tr>
      <w:tr w:rsidR="009C1695" w:rsidRPr="009C1695" w14:paraId="733DF451" w14:textId="77777777" w:rsidTr="009C1695">
        <w:trPr>
          <w:tblCellSpacing w:w="0" w:type="dxa"/>
          <w:jc w:val="center"/>
        </w:trPr>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EA1257" w14:textId="77777777" w:rsidR="009C1695" w:rsidRPr="009C1695" w:rsidRDefault="009C1695" w:rsidP="009C1695">
            <w:pPr>
              <w:widowControl/>
              <w:adjustRightInd w:val="0"/>
              <w:snapToGrid w:val="0"/>
              <w:jc w:val="left"/>
              <w:rPr>
                <w:rFonts w:ascii="仿宋_GB2312" w:eastAsia="仿宋_GB2312" w:hAnsi="微软雅黑" w:cs="宋体"/>
                <w:color w:val="000000"/>
                <w:kern w:val="0"/>
                <w:sz w:val="24"/>
                <w:szCs w:val="24"/>
              </w:rPr>
            </w:pPr>
            <w:r w:rsidRPr="009C1695">
              <w:rPr>
                <w:rFonts w:ascii="仿宋_GB2312" w:eastAsia="仿宋_GB2312" w:hAnsi="微软雅黑" w:cs="宋体" w:hint="eastAsia"/>
                <w:color w:val="000000"/>
                <w:kern w:val="0"/>
                <w:sz w:val="24"/>
                <w:szCs w:val="24"/>
              </w:rPr>
              <w:t>生命科学部</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CE8737" w14:textId="77777777" w:rsidR="009C1695" w:rsidRPr="009C1695" w:rsidRDefault="009C1695" w:rsidP="009C1695">
            <w:pPr>
              <w:widowControl/>
              <w:adjustRightInd w:val="0"/>
              <w:snapToGrid w:val="0"/>
              <w:jc w:val="left"/>
              <w:rPr>
                <w:rFonts w:ascii="仿宋_GB2312" w:eastAsia="仿宋_GB2312" w:hAnsi="微软雅黑" w:cs="宋体"/>
                <w:color w:val="000000"/>
                <w:kern w:val="0"/>
                <w:sz w:val="24"/>
                <w:szCs w:val="24"/>
              </w:rPr>
            </w:pPr>
            <w:r w:rsidRPr="009C1695">
              <w:rPr>
                <w:rFonts w:ascii="仿宋_GB2312" w:eastAsia="仿宋_GB2312" w:hAnsi="微软雅黑" w:cs="宋体" w:hint="eastAsia"/>
                <w:color w:val="000000"/>
                <w:kern w:val="0"/>
                <w:sz w:val="24"/>
                <w:szCs w:val="24"/>
              </w:rPr>
              <w:t>62326916</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26539A" w14:textId="77777777" w:rsidR="009C1695" w:rsidRPr="009C1695" w:rsidRDefault="009C1695" w:rsidP="009C1695">
            <w:pPr>
              <w:widowControl/>
              <w:adjustRightInd w:val="0"/>
              <w:snapToGrid w:val="0"/>
              <w:jc w:val="left"/>
              <w:rPr>
                <w:rFonts w:ascii="仿宋_GB2312" w:eastAsia="仿宋_GB2312" w:hAnsi="微软雅黑" w:cs="宋体"/>
                <w:color w:val="000000"/>
                <w:kern w:val="0"/>
                <w:sz w:val="24"/>
                <w:szCs w:val="24"/>
              </w:rPr>
            </w:pPr>
            <w:r w:rsidRPr="009C1695">
              <w:rPr>
                <w:rFonts w:ascii="仿宋_GB2312" w:eastAsia="仿宋_GB2312" w:hAnsi="微软雅黑" w:cs="宋体" w:hint="eastAsia"/>
                <w:color w:val="000000"/>
                <w:kern w:val="0"/>
                <w:sz w:val="24"/>
                <w:szCs w:val="24"/>
              </w:rPr>
              <w:t>地球科学部</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61EFEC" w14:textId="77777777" w:rsidR="009C1695" w:rsidRPr="009C1695" w:rsidRDefault="009C1695" w:rsidP="009C1695">
            <w:pPr>
              <w:widowControl/>
              <w:adjustRightInd w:val="0"/>
              <w:snapToGrid w:val="0"/>
              <w:jc w:val="left"/>
              <w:rPr>
                <w:rFonts w:ascii="仿宋_GB2312" w:eastAsia="仿宋_GB2312" w:hAnsi="微软雅黑" w:cs="宋体"/>
                <w:color w:val="000000"/>
                <w:kern w:val="0"/>
                <w:sz w:val="24"/>
                <w:szCs w:val="24"/>
              </w:rPr>
            </w:pPr>
            <w:r w:rsidRPr="009C1695">
              <w:rPr>
                <w:rFonts w:ascii="仿宋_GB2312" w:eastAsia="仿宋_GB2312" w:hAnsi="微软雅黑" w:cs="宋体" w:hint="eastAsia"/>
                <w:color w:val="000000"/>
                <w:kern w:val="0"/>
                <w:sz w:val="24"/>
                <w:szCs w:val="24"/>
              </w:rPr>
              <w:t>62327157</w:t>
            </w:r>
          </w:p>
        </w:tc>
      </w:tr>
      <w:tr w:rsidR="009C1695" w:rsidRPr="009C1695" w14:paraId="33666A19" w14:textId="77777777" w:rsidTr="009C1695">
        <w:trPr>
          <w:tblCellSpacing w:w="0" w:type="dxa"/>
          <w:jc w:val="center"/>
        </w:trPr>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D2C17C" w14:textId="77777777" w:rsidR="009C1695" w:rsidRPr="009C1695" w:rsidRDefault="009C1695" w:rsidP="009C1695">
            <w:pPr>
              <w:widowControl/>
              <w:adjustRightInd w:val="0"/>
              <w:snapToGrid w:val="0"/>
              <w:jc w:val="left"/>
              <w:rPr>
                <w:rFonts w:ascii="仿宋_GB2312" w:eastAsia="仿宋_GB2312" w:hAnsi="微软雅黑" w:cs="宋体"/>
                <w:color w:val="000000"/>
                <w:kern w:val="0"/>
                <w:sz w:val="24"/>
                <w:szCs w:val="24"/>
              </w:rPr>
            </w:pPr>
            <w:r w:rsidRPr="009C1695">
              <w:rPr>
                <w:rFonts w:ascii="仿宋_GB2312" w:eastAsia="仿宋_GB2312" w:hAnsi="微软雅黑" w:cs="宋体" w:hint="eastAsia"/>
                <w:color w:val="000000"/>
                <w:kern w:val="0"/>
                <w:sz w:val="24"/>
                <w:szCs w:val="24"/>
              </w:rPr>
              <w:t>工程与材料</w:t>
            </w:r>
          </w:p>
          <w:p w14:paraId="725587D6" w14:textId="77777777" w:rsidR="009C1695" w:rsidRPr="009C1695" w:rsidRDefault="009C1695" w:rsidP="009C1695">
            <w:pPr>
              <w:widowControl/>
              <w:adjustRightInd w:val="0"/>
              <w:snapToGrid w:val="0"/>
              <w:jc w:val="left"/>
              <w:rPr>
                <w:rFonts w:ascii="仿宋_GB2312" w:eastAsia="仿宋_GB2312" w:hAnsi="微软雅黑" w:cs="宋体"/>
                <w:color w:val="000000"/>
                <w:kern w:val="0"/>
                <w:sz w:val="24"/>
                <w:szCs w:val="24"/>
              </w:rPr>
            </w:pPr>
            <w:r w:rsidRPr="009C1695">
              <w:rPr>
                <w:rFonts w:ascii="仿宋_GB2312" w:eastAsia="仿宋_GB2312" w:hAnsi="微软雅黑" w:cs="宋体" w:hint="eastAsia"/>
                <w:color w:val="000000"/>
                <w:kern w:val="0"/>
                <w:sz w:val="24"/>
                <w:szCs w:val="24"/>
              </w:rPr>
              <w:t>科学部</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491C1F" w14:textId="77777777" w:rsidR="009C1695" w:rsidRPr="009C1695" w:rsidRDefault="009C1695" w:rsidP="009C1695">
            <w:pPr>
              <w:widowControl/>
              <w:adjustRightInd w:val="0"/>
              <w:snapToGrid w:val="0"/>
              <w:jc w:val="left"/>
              <w:rPr>
                <w:rFonts w:ascii="仿宋_GB2312" w:eastAsia="仿宋_GB2312" w:hAnsi="微软雅黑" w:cs="宋体"/>
                <w:color w:val="000000"/>
                <w:kern w:val="0"/>
                <w:sz w:val="24"/>
                <w:szCs w:val="24"/>
              </w:rPr>
            </w:pPr>
            <w:r w:rsidRPr="009C1695">
              <w:rPr>
                <w:rFonts w:ascii="仿宋_GB2312" w:eastAsia="仿宋_GB2312" w:hAnsi="微软雅黑" w:cs="宋体" w:hint="eastAsia"/>
                <w:color w:val="000000"/>
                <w:kern w:val="0"/>
                <w:sz w:val="24"/>
                <w:szCs w:val="24"/>
              </w:rPr>
              <w:t>62326887</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C8A302" w14:textId="77777777" w:rsidR="009C1695" w:rsidRPr="009C1695" w:rsidRDefault="009C1695" w:rsidP="009C1695">
            <w:pPr>
              <w:widowControl/>
              <w:adjustRightInd w:val="0"/>
              <w:snapToGrid w:val="0"/>
              <w:jc w:val="left"/>
              <w:rPr>
                <w:rFonts w:ascii="仿宋_GB2312" w:eastAsia="仿宋_GB2312" w:hAnsi="微软雅黑" w:cs="宋体"/>
                <w:color w:val="000000"/>
                <w:kern w:val="0"/>
                <w:sz w:val="24"/>
                <w:szCs w:val="24"/>
              </w:rPr>
            </w:pPr>
            <w:r w:rsidRPr="009C1695">
              <w:rPr>
                <w:rFonts w:ascii="仿宋_GB2312" w:eastAsia="仿宋_GB2312" w:hAnsi="微软雅黑" w:cs="宋体" w:hint="eastAsia"/>
                <w:color w:val="000000"/>
                <w:kern w:val="0"/>
                <w:sz w:val="24"/>
                <w:szCs w:val="24"/>
              </w:rPr>
              <w:t>信息科学部</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226416" w14:textId="77777777" w:rsidR="009C1695" w:rsidRPr="009C1695" w:rsidRDefault="009C1695" w:rsidP="009C1695">
            <w:pPr>
              <w:widowControl/>
              <w:adjustRightInd w:val="0"/>
              <w:snapToGrid w:val="0"/>
              <w:jc w:val="left"/>
              <w:rPr>
                <w:rFonts w:ascii="仿宋_GB2312" w:eastAsia="仿宋_GB2312" w:hAnsi="微软雅黑" w:cs="宋体"/>
                <w:color w:val="000000"/>
                <w:kern w:val="0"/>
                <w:sz w:val="24"/>
                <w:szCs w:val="24"/>
              </w:rPr>
            </w:pPr>
            <w:r w:rsidRPr="009C1695">
              <w:rPr>
                <w:rFonts w:ascii="仿宋_GB2312" w:eastAsia="仿宋_GB2312" w:hAnsi="微软雅黑" w:cs="宋体" w:hint="eastAsia"/>
                <w:color w:val="000000"/>
                <w:kern w:val="0"/>
                <w:sz w:val="24"/>
                <w:szCs w:val="24"/>
              </w:rPr>
              <w:t>62328236</w:t>
            </w:r>
          </w:p>
        </w:tc>
      </w:tr>
      <w:tr w:rsidR="009C1695" w:rsidRPr="009C1695" w14:paraId="760817DA" w14:textId="77777777" w:rsidTr="009C1695">
        <w:trPr>
          <w:tblCellSpacing w:w="0" w:type="dxa"/>
          <w:jc w:val="center"/>
        </w:trPr>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010D35" w14:textId="77777777" w:rsidR="009C1695" w:rsidRPr="009C1695" w:rsidRDefault="009C1695" w:rsidP="009C1695">
            <w:pPr>
              <w:widowControl/>
              <w:adjustRightInd w:val="0"/>
              <w:snapToGrid w:val="0"/>
              <w:jc w:val="left"/>
              <w:rPr>
                <w:rFonts w:ascii="仿宋_GB2312" w:eastAsia="仿宋_GB2312" w:hAnsi="微软雅黑" w:cs="宋体"/>
                <w:color w:val="000000"/>
                <w:kern w:val="0"/>
                <w:sz w:val="24"/>
                <w:szCs w:val="24"/>
              </w:rPr>
            </w:pPr>
            <w:r w:rsidRPr="009C1695">
              <w:rPr>
                <w:rFonts w:ascii="仿宋_GB2312" w:eastAsia="仿宋_GB2312" w:hAnsi="微软雅黑" w:cs="宋体" w:hint="eastAsia"/>
                <w:color w:val="000000"/>
                <w:kern w:val="0"/>
                <w:sz w:val="24"/>
                <w:szCs w:val="24"/>
              </w:rPr>
              <w:t>管理科学部</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649912" w14:textId="77777777" w:rsidR="009C1695" w:rsidRPr="009C1695" w:rsidRDefault="009C1695" w:rsidP="009C1695">
            <w:pPr>
              <w:widowControl/>
              <w:adjustRightInd w:val="0"/>
              <w:snapToGrid w:val="0"/>
              <w:jc w:val="left"/>
              <w:rPr>
                <w:rFonts w:ascii="仿宋_GB2312" w:eastAsia="仿宋_GB2312" w:hAnsi="微软雅黑" w:cs="宋体"/>
                <w:color w:val="000000"/>
                <w:kern w:val="0"/>
                <w:sz w:val="24"/>
                <w:szCs w:val="24"/>
              </w:rPr>
            </w:pPr>
            <w:r w:rsidRPr="009C1695">
              <w:rPr>
                <w:rFonts w:ascii="仿宋_GB2312" w:eastAsia="仿宋_GB2312" w:hAnsi="微软雅黑" w:cs="宋体" w:hint="eastAsia"/>
                <w:color w:val="000000"/>
                <w:kern w:val="0"/>
                <w:sz w:val="24"/>
                <w:szCs w:val="24"/>
              </w:rPr>
              <w:t>62326898</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513A42" w14:textId="77777777" w:rsidR="009C1695" w:rsidRPr="009C1695" w:rsidRDefault="009C1695" w:rsidP="009C1695">
            <w:pPr>
              <w:widowControl/>
              <w:adjustRightInd w:val="0"/>
              <w:snapToGrid w:val="0"/>
              <w:jc w:val="left"/>
              <w:rPr>
                <w:rFonts w:ascii="仿宋_GB2312" w:eastAsia="仿宋_GB2312" w:hAnsi="微软雅黑" w:cs="宋体"/>
                <w:color w:val="000000"/>
                <w:kern w:val="0"/>
                <w:sz w:val="24"/>
                <w:szCs w:val="24"/>
              </w:rPr>
            </w:pPr>
            <w:r w:rsidRPr="009C1695">
              <w:rPr>
                <w:rFonts w:ascii="仿宋_GB2312" w:eastAsia="仿宋_GB2312" w:hAnsi="微软雅黑" w:cs="宋体" w:hint="eastAsia"/>
                <w:color w:val="000000"/>
                <w:kern w:val="0"/>
                <w:sz w:val="24"/>
                <w:szCs w:val="24"/>
              </w:rPr>
              <w:t>医学科学部</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34AD0C" w14:textId="77777777" w:rsidR="009C1695" w:rsidRPr="009C1695" w:rsidRDefault="009C1695" w:rsidP="009C1695">
            <w:pPr>
              <w:widowControl/>
              <w:adjustRightInd w:val="0"/>
              <w:snapToGrid w:val="0"/>
              <w:jc w:val="left"/>
              <w:rPr>
                <w:rFonts w:ascii="仿宋_GB2312" w:eastAsia="仿宋_GB2312" w:hAnsi="微软雅黑" w:cs="宋体"/>
                <w:color w:val="000000"/>
                <w:kern w:val="0"/>
                <w:sz w:val="24"/>
                <w:szCs w:val="24"/>
              </w:rPr>
            </w:pPr>
            <w:r w:rsidRPr="009C1695">
              <w:rPr>
                <w:rFonts w:ascii="仿宋_GB2312" w:eastAsia="仿宋_GB2312" w:hAnsi="微软雅黑" w:cs="宋体" w:hint="eastAsia"/>
                <w:color w:val="000000"/>
                <w:kern w:val="0"/>
                <w:sz w:val="24"/>
                <w:szCs w:val="24"/>
              </w:rPr>
              <w:t>62328991</w:t>
            </w:r>
          </w:p>
          <w:p w14:paraId="22DF929B" w14:textId="77777777" w:rsidR="009C1695" w:rsidRPr="009C1695" w:rsidRDefault="009C1695" w:rsidP="009C1695">
            <w:pPr>
              <w:widowControl/>
              <w:adjustRightInd w:val="0"/>
              <w:snapToGrid w:val="0"/>
              <w:jc w:val="left"/>
              <w:rPr>
                <w:rFonts w:ascii="仿宋_GB2312" w:eastAsia="仿宋_GB2312" w:hAnsi="微软雅黑" w:cs="宋体"/>
                <w:color w:val="000000"/>
                <w:kern w:val="0"/>
                <w:sz w:val="24"/>
                <w:szCs w:val="24"/>
              </w:rPr>
            </w:pPr>
            <w:r w:rsidRPr="009C1695">
              <w:rPr>
                <w:rFonts w:ascii="仿宋_GB2312" w:eastAsia="仿宋_GB2312" w:hAnsi="微软雅黑" w:cs="宋体" w:hint="eastAsia"/>
                <w:color w:val="000000"/>
                <w:kern w:val="0"/>
                <w:sz w:val="24"/>
                <w:szCs w:val="24"/>
              </w:rPr>
              <w:t>62328941</w:t>
            </w:r>
          </w:p>
        </w:tc>
      </w:tr>
      <w:tr w:rsidR="009C1695" w:rsidRPr="009C1695" w14:paraId="01E27274" w14:textId="77777777" w:rsidTr="009C1695">
        <w:trPr>
          <w:tblCellSpacing w:w="0" w:type="dxa"/>
          <w:jc w:val="center"/>
        </w:trPr>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87F457" w14:textId="77777777" w:rsidR="009C1695" w:rsidRPr="009C1695" w:rsidRDefault="009C1695" w:rsidP="009C1695">
            <w:pPr>
              <w:widowControl/>
              <w:adjustRightInd w:val="0"/>
              <w:snapToGrid w:val="0"/>
              <w:jc w:val="left"/>
              <w:rPr>
                <w:rFonts w:ascii="仿宋_GB2312" w:eastAsia="仿宋_GB2312" w:hAnsi="微软雅黑" w:cs="宋体"/>
                <w:color w:val="000000"/>
                <w:kern w:val="0"/>
                <w:sz w:val="24"/>
                <w:szCs w:val="24"/>
              </w:rPr>
            </w:pPr>
            <w:r w:rsidRPr="009C1695">
              <w:rPr>
                <w:rFonts w:ascii="仿宋_GB2312" w:eastAsia="仿宋_GB2312" w:hAnsi="微软雅黑" w:cs="宋体" w:hint="eastAsia"/>
                <w:color w:val="000000"/>
                <w:kern w:val="0"/>
                <w:sz w:val="24"/>
                <w:szCs w:val="24"/>
              </w:rPr>
              <w:t>交叉科学部</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B5880C" w14:textId="77777777" w:rsidR="009C1695" w:rsidRPr="009C1695" w:rsidRDefault="009C1695" w:rsidP="009C1695">
            <w:pPr>
              <w:widowControl/>
              <w:adjustRightInd w:val="0"/>
              <w:snapToGrid w:val="0"/>
              <w:jc w:val="left"/>
              <w:rPr>
                <w:rFonts w:ascii="仿宋_GB2312" w:eastAsia="仿宋_GB2312" w:hAnsi="微软雅黑" w:cs="宋体"/>
                <w:color w:val="000000"/>
                <w:kern w:val="0"/>
                <w:sz w:val="24"/>
                <w:szCs w:val="24"/>
              </w:rPr>
            </w:pPr>
            <w:r w:rsidRPr="009C1695">
              <w:rPr>
                <w:rFonts w:ascii="仿宋_GB2312" w:eastAsia="仿宋_GB2312" w:hAnsi="微软雅黑" w:cs="宋体" w:hint="eastAsia"/>
                <w:color w:val="000000"/>
                <w:kern w:val="0"/>
                <w:sz w:val="24"/>
                <w:szCs w:val="24"/>
              </w:rPr>
              <w:t>62325654</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30F10E" w14:textId="77777777" w:rsidR="009C1695" w:rsidRPr="009C1695" w:rsidRDefault="009C1695" w:rsidP="009C1695">
            <w:pPr>
              <w:widowControl/>
              <w:adjustRightInd w:val="0"/>
              <w:snapToGrid w:val="0"/>
              <w:jc w:val="left"/>
              <w:rPr>
                <w:rFonts w:ascii="仿宋_GB2312" w:eastAsia="仿宋_GB2312" w:hAnsi="微软雅黑" w:cs="宋体"/>
                <w:color w:val="000000"/>
                <w:kern w:val="0"/>
                <w:sz w:val="24"/>
                <w:szCs w:val="24"/>
              </w:rPr>
            </w:pPr>
            <w:r w:rsidRPr="009C1695">
              <w:rPr>
                <w:rFonts w:ascii="仿宋_GB2312" w:eastAsia="仿宋_GB2312" w:hAnsi="微软雅黑" w:cs="宋体" w:hint="eastAsia"/>
                <w:color w:val="000000"/>
                <w:kern w:val="0"/>
                <w:sz w:val="24"/>
                <w:szCs w:val="24"/>
              </w:rPr>
              <w:t>办公室</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9C5E81" w14:textId="77777777" w:rsidR="009C1695" w:rsidRPr="009C1695" w:rsidRDefault="009C1695" w:rsidP="009C1695">
            <w:pPr>
              <w:widowControl/>
              <w:adjustRightInd w:val="0"/>
              <w:snapToGrid w:val="0"/>
              <w:jc w:val="left"/>
              <w:rPr>
                <w:rFonts w:ascii="仿宋_GB2312" w:eastAsia="仿宋_GB2312" w:hAnsi="微软雅黑" w:cs="宋体"/>
                <w:color w:val="000000"/>
                <w:kern w:val="0"/>
                <w:sz w:val="24"/>
                <w:szCs w:val="24"/>
              </w:rPr>
            </w:pPr>
            <w:r w:rsidRPr="009C1695">
              <w:rPr>
                <w:rFonts w:ascii="仿宋_GB2312" w:eastAsia="仿宋_GB2312" w:hAnsi="微软雅黑" w:cs="宋体" w:hint="eastAsia"/>
                <w:color w:val="000000"/>
                <w:kern w:val="0"/>
                <w:sz w:val="24"/>
                <w:szCs w:val="24"/>
              </w:rPr>
              <w:t>62327087</w:t>
            </w:r>
          </w:p>
        </w:tc>
      </w:tr>
      <w:tr w:rsidR="009C1695" w:rsidRPr="009C1695" w14:paraId="04F5B965" w14:textId="77777777" w:rsidTr="009C1695">
        <w:trPr>
          <w:tblCellSpacing w:w="0" w:type="dxa"/>
          <w:jc w:val="center"/>
        </w:trPr>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4D7BB8" w14:textId="77777777" w:rsidR="009C1695" w:rsidRPr="009C1695" w:rsidRDefault="009C1695" w:rsidP="009C1695">
            <w:pPr>
              <w:widowControl/>
              <w:adjustRightInd w:val="0"/>
              <w:snapToGrid w:val="0"/>
              <w:jc w:val="left"/>
              <w:rPr>
                <w:rFonts w:ascii="仿宋_GB2312" w:eastAsia="仿宋_GB2312" w:hAnsi="微软雅黑" w:cs="宋体"/>
                <w:color w:val="000000"/>
                <w:kern w:val="0"/>
                <w:sz w:val="24"/>
                <w:szCs w:val="24"/>
              </w:rPr>
            </w:pPr>
            <w:r w:rsidRPr="009C1695">
              <w:rPr>
                <w:rFonts w:ascii="仿宋_GB2312" w:eastAsia="仿宋_GB2312" w:hAnsi="微软雅黑" w:cs="宋体" w:hint="eastAsia"/>
                <w:color w:val="000000"/>
                <w:kern w:val="0"/>
                <w:sz w:val="24"/>
                <w:szCs w:val="24"/>
              </w:rPr>
              <w:t>国际科研</w:t>
            </w:r>
            <w:proofErr w:type="gramStart"/>
            <w:r w:rsidRPr="009C1695">
              <w:rPr>
                <w:rFonts w:ascii="仿宋_GB2312" w:eastAsia="仿宋_GB2312" w:hAnsi="微软雅黑" w:cs="宋体" w:hint="eastAsia"/>
                <w:color w:val="000000"/>
                <w:kern w:val="0"/>
                <w:sz w:val="24"/>
                <w:szCs w:val="24"/>
              </w:rPr>
              <w:t>资助部</w:t>
            </w:r>
            <w:proofErr w:type="gramEnd"/>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9028CD" w14:textId="77777777" w:rsidR="009C1695" w:rsidRPr="009C1695" w:rsidRDefault="009C1695" w:rsidP="009C1695">
            <w:pPr>
              <w:widowControl/>
              <w:adjustRightInd w:val="0"/>
              <w:snapToGrid w:val="0"/>
              <w:jc w:val="left"/>
              <w:rPr>
                <w:rFonts w:ascii="仿宋_GB2312" w:eastAsia="仿宋_GB2312" w:hAnsi="微软雅黑" w:cs="宋体"/>
                <w:color w:val="000000"/>
                <w:kern w:val="0"/>
                <w:sz w:val="24"/>
                <w:szCs w:val="24"/>
              </w:rPr>
            </w:pPr>
            <w:r w:rsidRPr="009C1695">
              <w:rPr>
                <w:rFonts w:ascii="仿宋_GB2312" w:eastAsia="仿宋_GB2312" w:hAnsi="微软雅黑" w:cs="宋体" w:hint="eastAsia"/>
                <w:color w:val="000000"/>
                <w:kern w:val="0"/>
                <w:sz w:val="24"/>
                <w:szCs w:val="24"/>
              </w:rPr>
              <w:t>62329034</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79FA9F" w14:textId="77777777" w:rsidR="009C1695" w:rsidRPr="009C1695" w:rsidRDefault="009C1695" w:rsidP="009C1695">
            <w:pPr>
              <w:widowControl/>
              <w:adjustRightInd w:val="0"/>
              <w:snapToGrid w:val="0"/>
              <w:jc w:val="left"/>
              <w:rPr>
                <w:rFonts w:ascii="仿宋_GB2312" w:eastAsia="仿宋_GB2312" w:hAnsi="微软雅黑" w:cs="宋体"/>
                <w:color w:val="000000"/>
                <w:kern w:val="0"/>
                <w:sz w:val="24"/>
                <w:szCs w:val="24"/>
              </w:rPr>
            </w:pPr>
            <w:r w:rsidRPr="009C1695">
              <w:rPr>
                <w:rFonts w:ascii="仿宋_GB2312" w:eastAsia="仿宋_GB2312" w:hAnsi="微软雅黑" w:cs="宋体" w:hint="eastAsia"/>
                <w:color w:val="000000"/>
                <w:kern w:val="0"/>
                <w:sz w:val="24"/>
                <w:szCs w:val="24"/>
              </w:rPr>
              <w:t>计划局</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905770" w14:textId="77777777" w:rsidR="009C1695" w:rsidRPr="009C1695" w:rsidRDefault="009C1695" w:rsidP="009C1695">
            <w:pPr>
              <w:widowControl/>
              <w:adjustRightInd w:val="0"/>
              <w:snapToGrid w:val="0"/>
              <w:jc w:val="left"/>
              <w:rPr>
                <w:rFonts w:ascii="仿宋_GB2312" w:eastAsia="仿宋_GB2312" w:hAnsi="微软雅黑" w:cs="宋体"/>
                <w:color w:val="000000"/>
                <w:kern w:val="0"/>
                <w:sz w:val="24"/>
                <w:szCs w:val="24"/>
              </w:rPr>
            </w:pPr>
            <w:r w:rsidRPr="009C1695">
              <w:rPr>
                <w:rFonts w:ascii="仿宋_GB2312" w:eastAsia="仿宋_GB2312" w:hAnsi="微软雅黑" w:cs="宋体" w:hint="eastAsia"/>
                <w:color w:val="000000"/>
                <w:kern w:val="0"/>
                <w:sz w:val="24"/>
                <w:szCs w:val="24"/>
              </w:rPr>
              <w:t>62328042</w:t>
            </w:r>
          </w:p>
          <w:p w14:paraId="1D774DF0" w14:textId="77777777" w:rsidR="009C1695" w:rsidRPr="009C1695" w:rsidRDefault="009C1695" w:rsidP="009C1695">
            <w:pPr>
              <w:widowControl/>
              <w:adjustRightInd w:val="0"/>
              <w:snapToGrid w:val="0"/>
              <w:jc w:val="left"/>
              <w:rPr>
                <w:rFonts w:ascii="仿宋_GB2312" w:eastAsia="仿宋_GB2312" w:hAnsi="微软雅黑" w:cs="宋体"/>
                <w:color w:val="000000"/>
                <w:kern w:val="0"/>
                <w:sz w:val="24"/>
                <w:szCs w:val="24"/>
              </w:rPr>
            </w:pPr>
            <w:r w:rsidRPr="009C1695">
              <w:rPr>
                <w:rFonts w:ascii="仿宋_GB2312" w:eastAsia="仿宋_GB2312" w:hAnsi="微软雅黑" w:cs="宋体" w:hint="eastAsia"/>
                <w:color w:val="000000"/>
                <w:kern w:val="0"/>
                <w:sz w:val="24"/>
                <w:szCs w:val="24"/>
              </w:rPr>
              <w:t>62326980</w:t>
            </w:r>
          </w:p>
        </w:tc>
      </w:tr>
      <w:tr w:rsidR="009C1695" w:rsidRPr="009C1695" w14:paraId="445EDC12" w14:textId="77777777" w:rsidTr="009C1695">
        <w:trPr>
          <w:tblCellSpacing w:w="0" w:type="dxa"/>
          <w:jc w:val="center"/>
        </w:trPr>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D61CEC" w14:textId="77777777" w:rsidR="009C1695" w:rsidRPr="009C1695" w:rsidRDefault="009C1695" w:rsidP="009C1695">
            <w:pPr>
              <w:widowControl/>
              <w:adjustRightInd w:val="0"/>
              <w:snapToGrid w:val="0"/>
              <w:jc w:val="left"/>
              <w:rPr>
                <w:rFonts w:ascii="仿宋_GB2312" w:eastAsia="仿宋_GB2312" w:hAnsi="微软雅黑" w:cs="宋体"/>
                <w:color w:val="000000"/>
                <w:kern w:val="0"/>
                <w:sz w:val="24"/>
                <w:szCs w:val="24"/>
              </w:rPr>
            </w:pPr>
            <w:r w:rsidRPr="009C1695">
              <w:rPr>
                <w:rFonts w:ascii="仿宋_GB2312" w:eastAsia="仿宋_GB2312" w:hAnsi="微软雅黑" w:cs="宋体" w:hint="eastAsia"/>
                <w:color w:val="000000"/>
                <w:kern w:val="0"/>
                <w:sz w:val="24"/>
                <w:szCs w:val="24"/>
              </w:rPr>
              <w:t>政策局</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2083A4" w14:textId="77777777" w:rsidR="009C1695" w:rsidRPr="009C1695" w:rsidRDefault="009C1695" w:rsidP="009C1695">
            <w:pPr>
              <w:widowControl/>
              <w:adjustRightInd w:val="0"/>
              <w:snapToGrid w:val="0"/>
              <w:jc w:val="left"/>
              <w:rPr>
                <w:rFonts w:ascii="仿宋_GB2312" w:eastAsia="仿宋_GB2312" w:hAnsi="微软雅黑" w:cs="宋体"/>
                <w:color w:val="000000"/>
                <w:kern w:val="0"/>
                <w:sz w:val="24"/>
                <w:szCs w:val="24"/>
              </w:rPr>
            </w:pPr>
            <w:r w:rsidRPr="009C1695">
              <w:rPr>
                <w:rFonts w:ascii="仿宋_GB2312" w:eastAsia="仿宋_GB2312" w:hAnsi="微软雅黑" w:cs="宋体" w:hint="eastAsia"/>
                <w:color w:val="000000"/>
                <w:kern w:val="0"/>
                <w:sz w:val="24"/>
                <w:szCs w:val="24"/>
              </w:rPr>
              <w:t>62327006</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6718B8" w14:textId="77777777" w:rsidR="009C1695" w:rsidRPr="009C1695" w:rsidRDefault="009C1695" w:rsidP="009C1695">
            <w:pPr>
              <w:widowControl/>
              <w:adjustRightInd w:val="0"/>
              <w:snapToGrid w:val="0"/>
              <w:jc w:val="left"/>
              <w:rPr>
                <w:rFonts w:ascii="仿宋_GB2312" w:eastAsia="仿宋_GB2312" w:hAnsi="微软雅黑" w:cs="宋体"/>
                <w:color w:val="000000"/>
                <w:kern w:val="0"/>
                <w:sz w:val="24"/>
                <w:szCs w:val="24"/>
              </w:rPr>
            </w:pPr>
            <w:r w:rsidRPr="009C1695">
              <w:rPr>
                <w:rFonts w:ascii="仿宋_GB2312" w:eastAsia="仿宋_GB2312" w:hAnsi="微软雅黑" w:cs="宋体" w:hint="eastAsia"/>
                <w:color w:val="000000"/>
                <w:kern w:val="0"/>
                <w:sz w:val="24"/>
                <w:szCs w:val="24"/>
              </w:rPr>
              <w:t>财务局</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2C4BA5" w14:textId="77777777" w:rsidR="009C1695" w:rsidRPr="009C1695" w:rsidRDefault="009C1695" w:rsidP="009C1695">
            <w:pPr>
              <w:widowControl/>
              <w:adjustRightInd w:val="0"/>
              <w:snapToGrid w:val="0"/>
              <w:jc w:val="left"/>
              <w:rPr>
                <w:rFonts w:ascii="仿宋_GB2312" w:eastAsia="仿宋_GB2312" w:hAnsi="微软雅黑" w:cs="宋体"/>
                <w:color w:val="000000"/>
                <w:kern w:val="0"/>
                <w:sz w:val="24"/>
                <w:szCs w:val="24"/>
              </w:rPr>
            </w:pPr>
            <w:r w:rsidRPr="009C1695">
              <w:rPr>
                <w:rFonts w:ascii="仿宋_GB2312" w:eastAsia="仿宋_GB2312" w:hAnsi="微软雅黑" w:cs="宋体" w:hint="eastAsia"/>
                <w:color w:val="000000"/>
                <w:kern w:val="0"/>
                <w:sz w:val="24"/>
                <w:szCs w:val="24"/>
              </w:rPr>
              <w:t>62325342</w:t>
            </w:r>
          </w:p>
        </w:tc>
      </w:tr>
      <w:tr w:rsidR="009C1695" w:rsidRPr="009C1695" w14:paraId="696860A2" w14:textId="77777777" w:rsidTr="009C1695">
        <w:trPr>
          <w:tblCellSpacing w:w="0" w:type="dxa"/>
          <w:jc w:val="center"/>
        </w:trPr>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2D844C" w14:textId="77777777" w:rsidR="009C1695" w:rsidRPr="009C1695" w:rsidRDefault="009C1695" w:rsidP="009C1695">
            <w:pPr>
              <w:widowControl/>
              <w:adjustRightInd w:val="0"/>
              <w:snapToGrid w:val="0"/>
              <w:jc w:val="left"/>
              <w:rPr>
                <w:rFonts w:ascii="仿宋_GB2312" w:eastAsia="仿宋_GB2312" w:hAnsi="微软雅黑" w:cs="宋体"/>
                <w:color w:val="000000"/>
                <w:kern w:val="0"/>
                <w:sz w:val="24"/>
                <w:szCs w:val="24"/>
              </w:rPr>
            </w:pPr>
            <w:r w:rsidRPr="009C1695">
              <w:rPr>
                <w:rFonts w:ascii="仿宋_GB2312" w:eastAsia="仿宋_GB2312" w:hAnsi="微软雅黑" w:cs="宋体" w:hint="eastAsia"/>
                <w:color w:val="000000"/>
                <w:kern w:val="0"/>
                <w:sz w:val="24"/>
                <w:szCs w:val="24"/>
              </w:rPr>
              <w:t>国际合作局</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38FE5A" w14:textId="77777777" w:rsidR="009C1695" w:rsidRPr="009C1695" w:rsidRDefault="009C1695" w:rsidP="009C1695">
            <w:pPr>
              <w:widowControl/>
              <w:adjustRightInd w:val="0"/>
              <w:snapToGrid w:val="0"/>
              <w:jc w:val="left"/>
              <w:rPr>
                <w:rFonts w:ascii="仿宋_GB2312" w:eastAsia="仿宋_GB2312" w:hAnsi="微软雅黑" w:cs="宋体"/>
                <w:color w:val="000000"/>
                <w:kern w:val="0"/>
                <w:sz w:val="24"/>
                <w:szCs w:val="24"/>
              </w:rPr>
            </w:pPr>
            <w:r w:rsidRPr="009C1695">
              <w:rPr>
                <w:rFonts w:ascii="仿宋_GB2312" w:eastAsia="仿宋_GB2312" w:hAnsi="微软雅黑" w:cs="宋体" w:hint="eastAsia"/>
                <w:color w:val="000000"/>
                <w:kern w:val="0"/>
                <w:sz w:val="24"/>
                <w:szCs w:val="24"/>
              </w:rPr>
              <w:t>62327001</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8272A6" w14:textId="77777777" w:rsidR="009C1695" w:rsidRPr="009C1695" w:rsidRDefault="009C1695" w:rsidP="009C1695">
            <w:pPr>
              <w:widowControl/>
              <w:adjustRightInd w:val="0"/>
              <w:snapToGrid w:val="0"/>
              <w:jc w:val="left"/>
              <w:rPr>
                <w:rFonts w:ascii="仿宋_GB2312" w:eastAsia="仿宋_GB2312" w:hAnsi="微软雅黑" w:cs="宋体"/>
                <w:color w:val="000000"/>
                <w:kern w:val="0"/>
                <w:sz w:val="24"/>
                <w:szCs w:val="24"/>
              </w:rPr>
            </w:pPr>
            <w:r w:rsidRPr="009C1695">
              <w:rPr>
                <w:rFonts w:ascii="仿宋_GB2312" w:eastAsia="仿宋_GB2312" w:hAnsi="微软雅黑" w:cs="宋体" w:hint="eastAsia"/>
                <w:color w:val="000000"/>
                <w:kern w:val="0"/>
                <w:sz w:val="24"/>
                <w:szCs w:val="24"/>
              </w:rPr>
              <w:t>科研诚信建设办公室</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752DBC" w14:textId="77777777" w:rsidR="009C1695" w:rsidRPr="009C1695" w:rsidRDefault="009C1695" w:rsidP="009C1695">
            <w:pPr>
              <w:widowControl/>
              <w:adjustRightInd w:val="0"/>
              <w:snapToGrid w:val="0"/>
              <w:jc w:val="left"/>
              <w:rPr>
                <w:rFonts w:ascii="仿宋_GB2312" w:eastAsia="仿宋_GB2312" w:hAnsi="微软雅黑" w:cs="宋体"/>
                <w:color w:val="000000"/>
                <w:kern w:val="0"/>
                <w:sz w:val="24"/>
                <w:szCs w:val="24"/>
              </w:rPr>
            </w:pPr>
            <w:r w:rsidRPr="009C1695">
              <w:rPr>
                <w:rFonts w:ascii="仿宋_GB2312" w:eastAsia="仿宋_GB2312" w:hAnsi="微软雅黑" w:cs="宋体" w:hint="eastAsia"/>
                <w:color w:val="000000"/>
                <w:kern w:val="0"/>
                <w:sz w:val="24"/>
                <w:szCs w:val="24"/>
              </w:rPr>
              <w:t>62325544</w:t>
            </w:r>
          </w:p>
        </w:tc>
      </w:tr>
      <w:tr w:rsidR="009C1695" w:rsidRPr="009C1695" w14:paraId="4DA0F689" w14:textId="77777777" w:rsidTr="009C1695">
        <w:trPr>
          <w:tblCellSpacing w:w="0" w:type="dxa"/>
          <w:jc w:val="center"/>
        </w:trPr>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5010CC" w14:textId="77777777" w:rsidR="009C1695" w:rsidRPr="009C1695" w:rsidRDefault="009C1695" w:rsidP="009C1695">
            <w:pPr>
              <w:widowControl/>
              <w:adjustRightInd w:val="0"/>
              <w:snapToGrid w:val="0"/>
              <w:jc w:val="left"/>
              <w:rPr>
                <w:rFonts w:ascii="仿宋_GB2312" w:eastAsia="仿宋_GB2312" w:hAnsi="微软雅黑" w:cs="宋体"/>
                <w:color w:val="000000"/>
                <w:kern w:val="0"/>
                <w:sz w:val="24"/>
                <w:szCs w:val="24"/>
              </w:rPr>
            </w:pPr>
            <w:r w:rsidRPr="009C1695">
              <w:rPr>
                <w:rFonts w:ascii="仿宋_GB2312" w:eastAsia="仿宋_GB2312" w:hAnsi="微软雅黑" w:cs="宋体" w:hint="eastAsia"/>
                <w:color w:val="000000"/>
                <w:kern w:val="0"/>
                <w:sz w:val="24"/>
                <w:szCs w:val="24"/>
              </w:rPr>
              <w:t>机关服务中心</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A15C2A" w14:textId="77777777" w:rsidR="009C1695" w:rsidRPr="009C1695" w:rsidRDefault="009C1695" w:rsidP="009C1695">
            <w:pPr>
              <w:widowControl/>
              <w:adjustRightInd w:val="0"/>
              <w:snapToGrid w:val="0"/>
              <w:jc w:val="left"/>
              <w:rPr>
                <w:rFonts w:ascii="仿宋_GB2312" w:eastAsia="仿宋_GB2312" w:hAnsi="微软雅黑" w:cs="宋体"/>
                <w:color w:val="000000"/>
                <w:kern w:val="0"/>
                <w:sz w:val="24"/>
                <w:szCs w:val="24"/>
              </w:rPr>
            </w:pPr>
            <w:r w:rsidRPr="009C1695">
              <w:rPr>
                <w:rFonts w:ascii="仿宋_GB2312" w:eastAsia="仿宋_GB2312" w:hAnsi="微软雅黑" w:cs="宋体" w:hint="eastAsia"/>
                <w:color w:val="000000"/>
                <w:kern w:val="0"/>
                <w:sz w:val="24"/>
                <w:szCs w:val="24"/>
              </w:rPr>
              <w:t>62328591</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59B357" w14:textId="77777777" w:rsidR="009C1695" w:rsidRPr="009C1695" w:rsidRDefault="009C1695" w:rsidP="009C1695">
            <w:pPr>
              <w:widowControl/>
              <w:adjustRightInd w:val="0"/>
              <w:snapToGrid w:val="0"/>
              <w:jc w:val="center"/>
              <w:rPr>
                <w:rFonts w:ascii="仿宋_GB2312" w:eastAsia="仿宋_GB2312" w:hAnsi="微软雅黑" w:cs="宋体"/>
                <w:color w:val="000000"/>
                <w:kern w:val="0"/>
                <w:sz w:val="24"/>
                <w:szCs w:val="24"/>
              </w:rPr>
            </w:pPr>
            <w:r w:rsidRPr="009C1695">
              <w:rPr>
                <w:rFonts w:ascii="仿宋_GB2312" w:eastAsia="仿宋_GB2312" w:hAnsi="微软雅黑" w:cs="宋体" w:hint="eastAsia"/>
                <w:color w:val="000000"/>
                <w:kern w:val="0"/>
                <w:sz w:val="24"/>
                <w:szCs w:val="24"/>
              </w:rPr>
              <w:t> </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41E2A6" w14:textId="77777777" w:rsidR="009C1695" w:rsidRPr="009C1695" w:rsidRDefault="009C1695" w:rsidP="009C1695">
            <w:pPr>
              <w:widowControl/>
              <w:adjustRightInd w:val="0"/>
              <w:snapToGrid w:val="0"/>
              <w:jc w:val="left"/>
              <w:rPr>
                <w:rFonts w:ascii="仿宋_GB2312" w:eastAsia="仿宋_GB2312" w:hAnsi="微软雅黑" w:cs="宋体"/>
                <w:color w:val="000000"/>
                <w:kern w:val="0"/>
                <w:sz w:val="24"/>
                <w:szCs w:val="24"/>
              </w:rPr>
            </w:pPr>
            <w:r w:rsidRPr="009C1695">
              <w:rPr>
                <w:rFonts w:ascii="仿宋_GB2312" w:eastAsia="仿宋_GB2312" w:hAnsi="微软雅黑" w:cs="宋体" w:hint="eastAsia"/>
                <w:color w:val="000000"/>
                <w:kern w:val="0"/>
                <w:sz w:val="24"/>
                <w:szCs w:val="24"/>
              </w:rPr>
              <w:t> </w:t>
            </w:r>
          </w:p>
        </w:tc>
      </w:tr>
    </w:tbl>
    <w:p w14:paraId="32BEC0CF" w14:textId="77777777" w:rsidR="002877B1" w:rsidRPr="002877B1" w:rsidRDefault="002877B1" w:rsidP="009C1695">
      <w:pPr>
        <w:widowControl/>
        <w:shd w:val="clear" w:color="auto" w:fill="FFFFFF"/>
        <w:spacing w:line="510" w:lineRule="atLeast"/>
        <w:ind w:right="210" w:firstLine="480"/>
        <w:jc w:val="right"/>
        <w:rPr>
          <w:rFonts w:ascii="微软雅黑" w:eastAsia="微软雅黑" w:hAnsi="微软雅黑" w:cs="宋体"/>
          <w:color w:val="333333"/>
          <w:kern w:val="0"/>
          <w:szCs w:val="21"/>
        </w:rPr>
      </w:pPr>
    </w:p>
    <w:p w14:paraId="12A1BDD2" w14:textId="77777777" w:rsidR="003652D1" w:rsidRDefault="003652D1" w:rsidP="003652D1">
      <w:pPr>
        <w:widowControl/>
        <w:shd w:val="clear" w:color="auto" w:fill="FFFFFF"/>
        <w:adjustRightInd w:val="0"/>
        <w:snapToGrid w:val="0"/>
        <w:spacing w:line="360" w:lineRule="auto"/>
        <w:jc w:val="left"/>
        <w:rPr>
          <w:rFonts w:ascii="仿宋_GB2312" w:eastAsia="仿宋_GB2312" w:hAnsi="仿宋" w:cs="宋体"/>
          <w:color w:val="000000"/>
          <w:kern w:val="0"/>
          <w:sz w:val="30"/>
          <w:szCs w:val="30"/>
        </w:rPr>
      </w:pPr>
    </w:p>
    <w:p w14:paraId="0DD1E4E8" w14:textId="77777777" w:rsidR="00A51E3E" w:rsidRDefault="00A51E3E" w:rsidP="003652D1">
      <w:pPr>
        <w:widowControl/>
        <w:shd w:val="clear" w:color="auto" w:fill="FFFFFF"/>
        <w:adjustRightInd w:val="0"/>
        <w:snapToGrid w:val="0"/>
        <w:spacing w:line="360" w:lineRule="auto"/>
        <w:jc w:val="left"/>
        <w:rPr>
          <w:rFonts w:ascii="仿宋_GB2312" w:eastAsia="仿宋_GB2312" w:hAnsi="仿宋" w:cs="宋体"/>
          <w:color w:val="000000"/>
          <w:kern w:val="0"/>
          <w:sz w:val="30"/>
          <w:szCs w:val="30"/>
        </w:rPr>
      </w:pPr>
    </w:p>
    <w:p w14:paraId="70C7F371" w14:textId="77777777" w:rsidR="00A51E3E" w:rsidRDefault="00A51E3E" w:rsidP="003652D1">
      <w:pPr>
        <w:widowControl/>
        <w:shd w:val="clear" w:color="auto" w:fill="FFFFFF"/>
        <w:adjustRightInd w:val="0"/>
        <w:snapToGrid w:val="0"/>
        <w:spacing w:line="360" w:lineRule="auto"/>
        <w:jc w:val="left"/>
        <w:rPr>
          <w:rFonts w:ascii="仿宋_GB2312" w:eastAsia="仿宋_GB2312" w:hAnsi="仿宋" w:cs="宋体"/>
          <w:color w:val="000000"/>
          <w:kern w:val="0"/>
          <w:sz w:val="30"/>
          <w:szCs w:val="30"/>
        </w:rPr>
      </w:pPr>
    </w:p>
    <w:p w14:paraId="2ECD0B49" w14:textId="77777777" w:rsidR="00A51E3E" w:rsidRDefault="00A51E3E" w:rsidP="003652D1">
      <w:pPr>
        <w:widowControl/>
        <w:shd w:val="clear" w:color="auto" w:fill="FFFFFF"/>
        <w:adjustRightInd w:val="0"/>
        <w:snapToGrid w:val="0"/>
        <w:spacing w:line="360" w:lineRule="auto"/>
        <w:jc w:val="left"/>
        <w:rPr>
          <w:rFonts w:ascii="仿宋_GB2312" w:eastAsia="仿宋_GB2312" w:hAnsi="仿宋" w:cs="宋体"/>
          <w:color w:val="000000"/>
          <w:kern w:val="0"/>
          <w:sz w:val="30"/>
          <w:szCs w:val="30"/>
        </w:rPr>
      </w:pPr>
    </w:p>
    <w:p w14:paraId="5D805F53" w14:textId="4635A257" w:rsidR="009C1695" w:rsidRDefault="002877B1" w:rsidP="006F512B">
      <w:pPr>
        <w:widowControl/>
        <w:shd w:val="clear" w:color="auto" w:fill="FFFFFF"/>
        <w:adjustRightInd w:val="0"/>
        <w:snapToGrid w:val="0"/>
        <w:spacing w:line="360" w:lineRule="auto"/>
        <w:ind w:firstLine="480"/>
        <w:jc w:val="left"/>
        <w:rPr>
          <w:rFonts w:ascii="仿宋_GB2312" w:eastAsia="仿宋_GB2312" w:hAnsi="仿宋" w:cs="宋体"/>
          <w:color w:val="000000"/>
          <w:kern w:val="0"/>
          <w:sz w:val="30"/>
          <w:szCs w:val="30"/>
        </w:rPr>
      </w:pPr>
      <w:r w:rsidRPr="002877B1">
        <w:rPr>
          <w:rFonts w:ascii="仿宋_GB2312" w:eastAsia="仿宋_GB2312" w:hAnsi="仿宋" w:cs="宋体" w:hint="eastAsia"/>
          <w:color w:val="000000"/>
          <w:kern w:val="0"/>
          <w:sz w:val="30"/>
          <w:szCs w:val="30"/>
        </w:rPr>
        <w:t>附件：</w:t>
      </w:r>
    </w:p>
    <w:p w14:paraId="1CCA8FD8" w14:textId="77777777" w:rsidR="003652D1" w:rsidRDefault="003652D1" w:rsidP="006F512B">
      <w:pPr>
        <w:widowControl/>
        <w:shd w:val="clear" w:color="auto" w:fill="FFFFFF"/>
        <w:adjustRightInd w:val="0"/>
        <w:snapToGrid w:val="0"/>
        <w:spacing w:line="360" w:lineRule="auto"/>
        <w:ind w:firstLine="480"/>
        <w:jc w:val="left"/>
        <w:rPr>
          <w:rFonts w:ascii="仿宋_GB2312" w:eastAsia="仿宋_GB2312" w:hAnsi="仿宋" w:cs="宋体"/>
          <w:color w:val="000000"/>
          <w:kern w:val="0"/>
          <w:sz w:val="30"/>
          <w:szCs w:val="30"/>
        </w:rPr>
      </w:pPr>
    </w:p>
    <w:p w14:paraId="5AF7A0FC" w14:textId="33EB0599" w:rsidR="002877B1" w:rsidRDefault="009C1695" w:rsidP="006F512B">
      <w:pPr>
        <w:widowControl/>
        <w:shd w:val="clear" w:color="auto" w:fill="FFFFFF"/>
        <w:adjustRightInd w:val="0"/>
        <w:snapToGrid w:val="0"/>
        <w:spacing w:line="360" w:lineRule="auto"/>
        <w:ind w:firstLine="480"/>
        <w:jc w:val="left"/>
        <w:rPr>
          <w:rFonts w:ascii="仿宋_GB2312" w:eastAsia="仿宋_GB2312" w:hAnsi="仿宋" w:cs="宋体"/>
          <w:color w:val="000000"/>
          <w:kern w:val="0"/>
          <w:sz w:val="30"/>
          <w:szCs w:val="30"/>
        </w:rPr>
      </w:pPr>
      <w:r>
        <w:rPr>
          <w:rFonts w:ascii="仿宋_GB2312" w:eastAsia="仿宋_GB2312" w:hAnsi="仿宋" w:cs="宋体"/>
          <w:color w:val="000000"/>
          <w:kern w:val="0"/>
          <w:sz w:val="30"/>
          <w:szCs w:val="30"/>
        </w:rPr>
        <w:t>1.</w:t>
      </w:r>
      <w:r w:rsidR="006261BB">
        <w:rPr>
          <w:rFonts w:ascii="仿宋_GB2312" w:eastAsia="仿宋_GB2312" w:hAnsi="仿宋" w:cs="宋体" w:hint="eastAsia"/>
          <w:color w:val="000000"/>
          <w:kern w:val="0"/>
          <w:sz w:val="30"/>
          <w:szCs w:val="30"/>
        </w:rPr>
        <w:t xml:space="preserve"> </w:t>
      </w:r>
      <w:r w:rsidR="006261BB" w:rsidRPr="009C1695">
        <w:rPr>
          <w:rFonts w:ascii="仿宋_GB2312" w:eastAsia="仿宋_GB2312" w:hAnsi="微软雅黑" w:cs="宋体" w:hint="eastAsia"/>
          <w:color w:val="333333"/>
          <w:kern w:val="0"/>
          <w:sz w:val="30"/>
          <w:szCs w:val="30"/>
        </w:rPr>
        <w:t>国自然</w:t>
      </w:r>
      <w:r w:rsidR="006261BB">
        <w:rPr>
          <w:rFonts w:ascii="仿宋_GB2312" w:eastAsia="仿宋_GB2312" w:hAnsi="微软雅黑" w:cs="宋体" w:hint="eastAsia"/>
          <w:color w:val="333333"/>
          <w:kern w:val="0"/>
          <w:sz w:val="30"/>
          <w:szCs w:val="30"/>
        </w:rPr>
        <w:t>指南</w:t>
      </w:r>
      <w:r w:rsidR="006261BB" w:rsidRPr="009C1695">
        <w:rPr>
          <w:rFonts w:ascii="仿宋_GB2312" w:eastAsia="仿宋_GB2312" w:hAnsi="微软雅黑" w:cs="宋体"/>
          <w:color w:val="333333"/>
          <w:kern w:val="0"/>
          <w:sz w:val="30"/>
          <w:szCs w:val="30"/>
        </w:rPr>
        <w:t>2025VS2024变化</w:t>
      </w:r>
    </w:p>
    <w:p w14:paraId="551DD485" w14:textId="27F685C1" w:rsidR="009C1695" w:rsidRDefault="009C1695" w:rsidP="006F512B">
      <w:pPr>
        <w:widowControl/>
        <w:shd w:val="clear" w:color="auto" w:fill="FFFFFF"/>
        <w:adjustRightInd w:val="0"/>
        <w:snapToGrid w:val="0"/>
        <w:spacing w:line="360" w:lineRule="auto"/>
        <w:ind w:firstLine="480"/>
        <w:jc w:val="left"/>
        <w:rPr>
          <w:rFonts w:ascii="仿宋_GB2312" w:eastAsia="仿宋_GB2312" w:hAnsi="微软雅黑" w:cs="宋体"/>
          <w:color w:val="333333"/>
          <w:kern w:val="0"/>
          <w:sz w:val="30"/>
          <w:szCs w:val="30"/>
        </w:rPr>
      </w:pPr>
      <w:r>
        <w:rPr>
          <w:rFonts w:ascii="仿宋_GB2312" w:eastAsia="仿宋_GB2312" w:hAnsi="微软雅黑" w:cs="宋体" w:hint="eastAsia"/>
          <w:color w:val="333333"/>
          <w:kern w:val="0"/>
          <w:sz w:val="30"/>
          <w:szCs w:val="30"/>
        </w:rPr>
        <w:t>2</w:t>
      </w:r>
      <w:r>
        <w:rPr>
          <w:rFonts w:ascii="仿宋_GB2312" w:eastAsia="仿宋_GB2312" w:hAnsi="微软雅黑" w:cs="宋体"/>
          <w:color w:val="333333"/>
          <w:kern w:val="0"/>
          <w:sz w:val="30"/>
          <w:szCs w:val="30"/>
        </w:rPr>
        <w:t>.</w:t>
      </w:r>
      <w:r w:rsidRPr="009C1695">
        <w:rPr>
          <w:rFonts w:hint="eastAsia"/>
        </w:rPr>
        <w:t xml:space="preserve"> </w:t>
      </w:r>
      <w:r w:rsidR="006261BB" w:rsidRPr="009C1695">
        <w:rPr>
          <w:rFonts w:ascii="仿宋_GB2312" w:eastAsia="仿宋_GB2312" w:hAnsi="微软雅黑" w:cs="宋体" w:hint="eastAsia"/>
          <w:color w:val="333333"/>
          <w:kern w:val="0"/>
          <w:sz w:val="30"/>
          <w:szCs w:val="30"/>
        </w:rPr>
        <w:t>青年基金项目形式审查模板</w:t>
      </w:r>
      <w:r w:rsidR="006261BB" w:rsidRPr="009C1695">
        <w:rPr>
          <w:rFonts w:ascii="仿宋_GB2312" w:eastAsia="仿宋_GB2312" w:hAnsi="微软雅黑" w:cs="宋体"/>
          <w:color w:val="333333"/>
          <w:kern w:val="0"/>
          <w:sz w:val="30"/>
          <w:szCs w:val="30"/>
        </w:rPr>
        <w:t>-2025</w:t>
      </w:r>
      <w:r w:rsidR="006261BB">
        <w:rPr>
          <w:rFonts w:ascii="仿宋_GB2312" w:eastAsia="仿宋_GB2312" w:hAnsi="微软雅黑" w:cs="宋体" w:hint="eastAsia"/>
          <w:color w:val="333333"/>
          <w:kern w:val="0"/>
          <w:sz w:val="30"/>
          <w:szCs w:val="30"/>
        </w:rPr>
        <w:t xml:space="preserve"> </w:t>
      </w:r>
    </w:p>
    <w:p w14:paraId="31814BB7" w14:textId="447BACEE" w:rsidR="009C1695" w:rsidRDefault="009C1695" w:rsidP="006F512B">
      <w:pPr>
        <w:widowControl/>
        <w:shd w:val="clear" w:color="auto" w:fill="FFFFFF"/>
        <w:adjustRightInd w:val="0"/>
        <w:snapToGrid w:val="0"/>
        <w:spacing w:line="360" w:lineRule="auto"/>
        <w:ind w:firstLine="480"/>
        <w:jc w:val="left"/>
        <w:rPr>
          <w:rFonts w:ascii="仿宋_GB2312" w:eastAsia="仿宋_GB2312" w:hAnsi="微软雅黑" w:cs="宋体"/>
          <w:color w:val="333333"/>
          <w:kern w:val="0"/>
          <w:sz w:val="30"/>
          <w:szCs w:val="30"/>
        </w:rPr>
      </w:pPr>
      <w:r>
        <w:rPr>
          <w:rFonts w:ascii="仿宋_GB2312" w:eastAsia="仿宋_GB2312" w:hAnsi="微软雅黑" w:cs="宋体"/>
          <w:color w:val="333333"/>
          <w:kern w:val="0"/>
          <w:sz w:val="30"/>
          <w:szCs w:val="30"/>
        </w:rPr>
        <w:t>3.</w:t>
      </w:r>
      <w:r w:rsidR="006261BB" w:rsidRPr="006261BB">
        <w:rPr>
          <w:rFonts w:ascii="仿宋_GB2312" w:eastAsia="仿宋_GB2312" w:hAnsi="微软雅黑" w:cs="宋体" w:hint="eastAsia"/>
          <w:color w:val="333333"/>
          <w:kern w:val="0"/>
          <w:sz w:val="30"/>
          <w:szCs w:val="30"/>
        </w:rPr>
        <w:t xml:space="preserve"> </w:t>
      </w:r>
      <w:r w:rsidR="006261BB" w:rsidRPr="009C1695">
        <w:rPr>
          <w:rFonts w:ascii="仿宋_GB2312" w:eastAsia="仿宋_GB2312" w:hAnsi="微软雅黑" w:cs="宋体" w:hint="eastAsia"/>
          <w:color w:val="333333"/>
          <w:kern w:val="0"/>
          <w:sz w:val="30"/>
          <w:szCs w:val="30"/>
        </w:rPr>
        <w:t>面上项目形式审查模板</w:t>
      </w:r>
      <w:r w:rsidR="006261BB" w:rsidRPr="009C1695">
        <w:rPr>
          <w:rFonts w:ascii="仿宋_GB2312" w:eastAsia="仿宋_GB2312" w:hAnsi="微软雅黑" w:cs="宋体"/>
          <w:color w:val="333333"/>
          <w:kern w:val="0"/>
          <w:sz w:val="30"/>
          <w:szCs w:val="30"/>
        </w:rPr>
        <w:t>-2025</w:t>
      </w:r>
    </w:p>
    <w:p w14:paraId="52B2FEDF" w14:textId="16AE386A" w:rsidR="009C1695" w:rsidRPr="009C1695" w:rsidRDefault="009C1695" w:rsidP="006F512B">
      <w:pPr>
        <w:widowControl/>
        <w:shd w:val="clear" w:color="auto" w:fill="FFFFFF"/>
        <w:adjustRightInd w:val="0"/>
        <w:snapToGrid w:val="0"/>
        <w:spacing w:line="360" w:lineRule="auto"/>
        <w:ind w:firstLine="480"/>
        <w:jc w:val="left"/>
        <w:rPr>
          <w:rFonts w:ascii="仿宋_GB2312" w:eastAsia="仿宋_GB2312" w:hAnsi="微软雅黑" w:cs="宋体"/>
          <w:color w:val="333333"/>
          <w:kern w:val="0"/>
          <w:sz w:val="30"/>
          <w:szCs w:val="30"/>
        </w:rPr>
      </w:pPr>
      <w:r>
        <w:rPr>
          <w:rFonts w:ascii="仿宋_GB2312" w:eastAsia="仿宋_GB2312" w:hAnsi="微软雅黑" w:cs="宋体"/>
          <w:color w:val="333333"/>
          <w:kern w:val="0"/>
          <w:sz w:val="30"/>
          <w:szCs w:val="30"/>
        </w:rPr>
        <w:t>4.</w:t>
      </w:r>
      <w:r w:rsidRPr="009C1695">
        <w:rPr>
          <w:rFonts w:hint="eastAsia"/>
        </w:rPr>
        <w:t xml:space="preserve"> </w:t>
      </w:r>
      <w:r w:rsidR="006261BB">
        <w:rPr>
          <w:rFonts w:ascii="仿宋_GB2312" w:eastAsia="仿宋_GB2312" w:hAnsi="仿宋" w:cs="宋体" w:hint="eastAsia"/>
          <w:color w:val="000000"/>
          <w:kern w:val="0"/>
          <w:sz w:val="30"/>
          <w:szCs w:val="30"/>
        </w:rPr>
        <w:t>2</w:t>
      </w:r>
      <w:r w:rsidR="006261BB">
        <w:rPr>
          <w:rFonts w:ascii="仿宋_GB2312" w:eastAsia="仿宋_GB2312" w:hAnsi="仿宋" w:cs="宋体"/>
          <w:color w:val="000000"/>
          <w:kern w:val="0"/>
          <w:sz w:val="30"/>
          <w:szCs w:val="30"/>
        </w:rPr>
        <w:t>025</w:t>
      </w:r>
      <w:r w:rsidR="006261BB">
        <w:rPr>
          <w:rFonts w:ascii="仿宋_GB2312" w:eastAsia="仿宋_GB2312" w:hAnsi="仿宋" w:cs="宋体" w:hint="eastAsia"/>
          <w:color w:val="000000"/>
          <w:kern w:val="0"/>
          <w:sz w:val="30"/>
          <w:szCs w:val="30"/>
        </w:rPr>
        <w:t>年度国家自然科学基金项目申报审查表</w:t>
      </w:r>
    </w:p>
    <w:p w14:paraId="20478EE3" w14:textId="77777777" w:rsidR="002877B1" w:rsidRDefault="002877B1" w:rsidP="006F512B">
      <w:pPr>
        <w:widowControl/>
        <w:shd w:val="clear" w:color="auto" w:fill="FFFFFF"/>
        <w:adjustRightInd w:val="0"/>
        <w:snapToGrid w:val="0"/>
        <w:spacing w:line="360" w:lineRule="auto"/>
        <w:ind w:firstLine="480"/>
        <w:jc w:val="right"/>
        <w:rPr>
          <w:rFonts w:ascii="仿宋_GB2312" w:eastAsia="仿宋_GB2312" w:hAnsi="微软雅黑" w:cs="宋体"/>
          <w:color w:val="333333"/>
          <w:kern w:val="0"/>
          <w:sz w:val="30"/>
          <w:szCs w:val="30"/>
        </w:rPr>
      </w:pPr>
    </w:p>
    <w:p w14:paraId="6A923A2C" w14:textId="77777777" w:rsidR="006261BB" w:rsidRPr="002877B1" w:rsidRDefault="006261BB" w:rsidP="006F512B">
      <w:pPr>
        <w:widowControl/>
        <w:shd w:val="clear" w:color="auto" w:fill="FFFFFF"/>
        <w:adjustRightInd w:val="0"/>
        <w:snapToGrid w:val="0"/>
        <w:spacing w:line="360" w:lineRule="auto"/>
        <w:ind w:firstLine="480"/>
        <w:jc w:val="right"/>
        <w:rPr>
          <w:rFonts w:ascii="仿宋_GB2312" w:eastAsia="仿宋_GB2312" w:hAnsi="微软雅黑" w:cs="宋体"/>
          <w:color w:val="333333"/>
          <w:kern w:val="0"/>
          <w:sz w:val="30"/>
          <w:szCs w:val="30"/>
        </w:rPr>
      </w:pPr>
    </w:p>
    <w:p w14:paraId="74414C11" w14:textId="3CF4B752" w:rsidR="002877B1" w:rsidRPr="002877B1" w:rsidRDefault="006F512B" w:rsidP="006F512B">
      <w:pPr>
        <w:widowControl/>
        <w:shd w:val="clear" w:color="auto" w:fill="FFFFFF"/>
        <w:adjustRightInd w:val="0"/>
        <w:snapToGrid w:val="0"/>
        <w:spacing w:line="360" w:lineRule="auto"/>
        <w:ind w:firstLine="480"/>
        <w:jc w:val="right"/>
        <w:rPr>
          <w:rFonts w:ascii="仿宋_GB2312" w:eastAsia="仿宋_GB2312" w:hAnsi="微软雅黑" w:cs="宋体"/>
          <w:color w:val="333333"/>
          <w:kern w:val="0"/>
          <w:sz w:val="30"/>
          <w:szCs w:val="30"/>
        </w:rPr>
      </w:pPr>
      <w:r>
        <w:rPr>
          <w:rFonts w:ascii="仿宋_GB2312" w:eastAsia="仿宋_GB2312" w:hAnsi="仿宋" w:cs="宋体" w:hint="eastAsia"/>
          <w:color w:val="000000"/>
          <w:kern w:val="0"/>
          <w:sz w:val="30"/>
          <w:szCs w:val="30"/>
        </w:rPr>
        <w:t>科学技术与人文社科处（军民融合处）</w:t>
      </w:r>
    </w:p>
    <w:p w14:paraId="08100B76" w14:textId="42EB3BDD" w:rsidR="002877B1" w:rsidRPr="002877B1" w:rsidRDefault="002877B1" w:rsidP="006F512B">
      <w:pPr>
        <w:widowControl/>
        <w:shd w:val="clear" w:color="auto" w:fill="FFFFFF"/>
        <w:wordWrap w:val="0"/>
        <w:adjustRightInd w:val="0"/>
        <w:snapToGrid w:val="0"/>
        <w:spacing w:line="360" w:lineRule="auto"/>
        <w:ind w:firstLine="480"/>
        <w:jc w:val="right"/>
        <w:rPr>
          <w:rFonts w:ascii="仿宋_GB2312" w:eastAsia="仿宋_GB2312" w:hAnsi="微软雅黑" w:cs="宋体"/>
          <w:color w:val="333333"/>
          <w:kern w:val="0"/>
          <w:sz w:val="30"/>
          <w:szCs w:val="30"/>
        </w:rPr>
      </w:pPr>
      <w:r w:rsidRPr="002877B1">
        <w:rPr>
          <w:rFonts w:ascii="仿宋_GB2312" w:eastAsia="仿宋_GB2312" w:hAnsi="仿宋" w:cs="宋体" w:hint="eastAsia"/>
          <w:color w:val="000000"/>
          <w:kern w:val="0"/>
          <w:sz w:val="30"/>
          <w:szCs w:val="30"/>
        </w:rPr>
        <w:t>202</w:t>
      </w:r>
      <w:r w:rsidR="009C1695">
        <w:rPr>
          <w:rFonts w:ascii="仿宋_GB2312" w:eastAsia="仿宋_GB2312" w:hAnsi="仿宋" w:cs="宋体"/>
          <w:color w:val="000000"/>
          <w:kern w:val="0"/>
          <w:sz w:val="30"/>
          <w:szCs w:val="30"/>
        </w:rPr>
        <w:t>5</w:t>
      </w:r>
      <w:r w:rsidRPr="002877B1">
        <w:rPr>
          <w:rFonts w:ascii="仿宋_GB2312" w:eastAsia="仿宋_GB2312" w:hAnsi="仿宋" w:cs="宋体" w:hint="eastAsia"/>
          <w:color w:val="000000"/>
          <w:kern w:val="0"/>
          <w:sz w:val="30"/>
          <w:szCs w:val="30"/>
        </w:rPr>
        <w:t>年</w:t>
      </w:r>
      <w:r w:rsidR="009C1695">
        <w:rPr>
          <w:rFonts w:ascii="仿宋_GB2312" w:eastAsia="仿宋_GB2312" w:hAnsi="仿宋" w:cs="宋体"/>
          <w:color w:val="000000"/>
          <w:kern w:val="0"/>
          <w:sz w:val="30"/>
          <w:szCs w:val="30"/>
        </w:rPr>
        <w:t>2</w:t>
      </w:r>
      <w:r w:rsidRPr="002877B1">
        <w:rPr>
          <w:rFonts w:ascii="仿宋_GB2312" w:eastAsia="仿宋_GB2312" w:hAnsi="仿宋" w:cs="宋体" w:hint="eastAsia"/>
          <w:color w:val="000000"/>
          <w:kern w:val="0"/>
          <w:sz w:val="30"/>
          <w:szCs w:val="30"/>
        </w:rPr>
        <w:t>月</w:t>
      </w:r>
      <w:r w:rsidR="009C1695">
        <w:rPr>
          <w:rFonts w:ascii="仿宋_GB2312" w:eastAsia="仿宋_GB2312" w:hAnsi="仿宋" w:cs="宋体"/>
          <w:color w:val="000000"/>
          <w:kern w:val="0"/>
          <w:sz w:val="30"/>
          <w:szCs w:val="30"/>
        </w:rPr>
        <w:t>5</w:t>
      </w:r>
      <w:r w:rsidRPr="002877B1">
        <w:rPr>
          <w:rFonts w:ascii="仿宋_GB2312" w:eastAsia="仿宋_GB2312" w:hAnsi="仿宋" w:cs="宋体" w:hint="eastAsia"/>
          <w:color w:val="000000"/>
          <w:kern w:val="0"/>
          <w:sz w:val="30"/>
          <w:szCs w:val="30"/>
        </w:rPr>
        <w:t>日</w:t>
      </w:r>
      <w:r w:rsidR="006F512B">
        <w:rPr>
          <w:rFonts w:ascii="仿宋_GB2312" w:eastAsia="仿宋_GB2312" w:hAnsi="仿宋" w:cs="宋体" w:hint="eastAsia"/>
          <w:color w:val="000000"/>
          <w:kern w:val="0"/>
          <w:sz w:val="30"/>
          <w:szCs w:val="30"/>
        </w:rPr>
        <w:t xml:space="preserve"> </w:t>
      </w:r>
      <w:r w:rsidR="006F512B">
        <w:rPr>
          <w:rFonts w:ascii="仿宋_GB2312" w:eastAsia="仿宋_GB2312" w:hAnsi="仿宋" w:cs="宋体"/>
          <w:color w:val="000000"/>
          <w:kern w:val="0"/>
          <w:sz w:val="30"/>
          <w:szCs w:val="30"/>
        </w:rPr>
        <w:t xml:space="preserve"> </w:t>
      </w:r>
    </w:p>
    <w:p w14:paraId="0ECB496B" w14:textId="77777777" w:rsidR="009F18B9" w:rsidRPr="006F512B" w:rsidRDefault="009F18B9" w:rsidP="006F512B">
      <w:pPr>
        <w:adjustRightInd w:val="0"/>
        <w:snapToGrid w:val="0"/>
        <w:spacing w:line="360" w:lineRule="auto"/>
        <w:rPr>
          <w:rFonts w:ascii="仿宋_GB2312" w:eastAsia="仿宋_GB2312"/>
          <w:sz w:val="30"/>
          <w:szCs w:val="30"/>
        </w:rPr>
      </w:pPr>
    </w:p>
    <w:sectPr w:rsidR="009F18B9" w:rsidRPr="006F51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EA510" w14:textId="77777777" w:rsidR="002E2469" w:rsidRDefault="002E2469" w:rsidP="005B64EE">
      <w:r>
        <w:separator/>
      </w:r>
    </w:p>
  </w:endnote>
  <w:endnote w:type="continuationSeparator" w:id="0">
    <w:p w14:paraId="4253A4A5" w14:textId="77777777" w:rsidR="002E2469" w:rsidRDefault="002E2469" w:rsidP="005B6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9E0A1" w14:textId="77777777" w:rsidR="002E2469" w:rsidRDefault="002E2469" w:rsidP="005B64EE">
      <w:r>
        <w:separator/>
      </w:r>
    </w:p>
  </w:footnote>
  <w:footnote w:type="continuationSeparator" w:id="0">
    <w:p w14:paraId="3755BDD3" w14:textId="77777777" w:rsidR="002E2469" w:rsidRDefault="002E2469" w:rsidP="005B64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C7"/>
    <w:rsid w:val="0002007A"/>
    <w:rsid w:val="0002010F"/>
    <w:rsid w:val="00121ED4"/>
    <w:rsid w:val="002877B1"/>
    <w:rsid w:val="002D622F"/>
    <w:rsid w:val="002E2469"/>
    <w:rsid w:val="003652D1"/>
    <w:rsid w:val="003D1826"/>
    <w:rsid w:val="00405053"/>
    <w:rsid w:val="0057194C"/>
    <w:rsid w:val="005B64EE"/>
    <w:rsid w:val="006261BB"/>
    <w:rsid w:val="0065186F"/>
    <w:rsid w:val="006F512B"/>
    <w:rsid w:val="0070490D"/>
    <w:rsid w:val="00886CDF"/>
    <w:rsid w:val="008910AC"/>
    <w:rsid w:val="0093183E"/>
    <w:rsid w:val="0099772D"/>
    <w:rsid w:val="009C1695"/>
    <w:rsid w:val="009F18B9"/>
    <w:rsid w:val="00A32C9D"/>
    <w:rsid w:val="00A51E3E"/>
    <w:rsid w:val="00B4390F"/>
    <w:rsid w:val="00CC64C7"/>
    <w:rsid w:val="00D5474F"/>
    <w:rsid w:val="00D54B29"/>
    <w:rsid w:val="00D6255D"/>
    <w:rsid w:val="00DF2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480B8"/>
  <w15:chartTrackingRefBased/>
  <w15:docId w15:val="{B911F29E-3E73-4F66-8CFD-3CDF6024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2877B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2877B1"/>
    <w:rPr>
      <w:rFonts w:ascii="宋体" w:eastAsia="宋体" w:hAnsi="宋体" w:cs="宋体"/>
      <w:b/>
      <w:bCs/>
      <w:kern w:val="0"/>
      <w:sz w:val="27"/>
      <w:szCs w:val="27"/>
    </w:rPr>
  </w:style>
  <w:style w:type="paragraph" w:styleId="a3">
    <w:name w:val="Normal (Web)"/>
    <w:basedOn w:val="a"/>
    <w:uiPriority w:val="99"/>
    <w:unhideWhenUsed/>
    <w:rsid w:val="002877B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877B1"/>
    <w:rPr>
      <w:b/>
      <w:bCs/>
    </w:rPr>
  </w:style>
  <w:style w:type="paragraph" w:styleId="a5">
    <w:name w:val="header"/>
    <w:basedOn w:val="a"/>
    <w:link w:val="a6"/>
    <w:uiPriority w:val="99"/>
    <w:unhideWhenUsed/>
    <w:rsid w:val="005B64E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64EE"/>
    <w:rPr>
      <w:sz w:val="18"/>
      <w:szCs w:val="18"/>
    </w:rPr>
  </w:style>
  <w:style w:type="paragraph" w:styleId="a7">
    <w:name w:val="footer"/>
    <w:basedOn w:val="a"/>
    <w:link w:val="a8"/>
    <w:uiPriority w:val="99"/>
    <w:unhideWhenUsed/>
    <w:rsid w:val="005B64EE"/>
    <w:pPr>
      <w:tabs>
        <w:tab w:val="center" w:pos="4153"/>
        <w:tab w:val="right" w:pos="8306"/>
      </w:tabs>
      <w:snapToGrid w:val="0"/>
      <w:jc w:val="left"/>
    </w:pPr>
    <w:rPr>
      <w:sz w:val="18"/>
      <w:szCs w:val="18"/>
    </w:rPr>
  </w:style>
  <w:style w:type="character" w:customStyle="1" w:styleId="a8">
    <w:name w:val="页脚 字符"/>
    <w:basedOn w:val="a0"/>
    <w:link w:val="a7"/>
    <w:uiPriority w:val="99"/>
    <w:rsid w:val="005B64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527">
      <w:bodyDiv w:val="1"/>
      <w:marLeft w:val="0"/>
      <w:marRight w:val="0"/>
      <w:marTop w:val="0"/>
      <w:marBottom w:val="0"/>
      <w:divBdr>
        <w:top w:val="none" w:sz="0" w:space="0" w:color="auto"/>
        <w:left w:val="none" w:sz="0" w:space="0" w:color="auto"/>
        <w:bottom w:val="none" w:sz="0" w:space="0" w:color="auto"/>
        <w:right w:val="none" w:sz="0" w:space="0" w:color="auto"/>
      </w:divBdr>
    </w:div>
    <w:div w:id="706025007">
      <w:bodyDiv w:val="1"/>
      <w:marLeft w:val="0"/>
      <w:marRight w:val="0"/>
      <w:marTop w:val="0"/>
      <w:marBottom w:val="0"/>
      <w:divBdr>
        <w:top w:val="none" w:sz="0" w:space="0" w:color="auto"/>
        <w:left w:val="none" w:sz="0" w:space="0" w:color="auto"/>
        <w:bottom w:val="none" w:sz="0" w:space="0" w:color="auto"/>
        <w:right w:val="none" w:sz="0" w:space="0" w:color="auto"/>
      </w:divBdr>
    </w:div>
    <w:div w:id="742871460">
      <w:bodyDiv w:val="1"/>
      <w:marLeft w:val="0"/>
      <w:marRight w:val="0"/>
      <w:marTop w:val="0"/>
      <w:marBottom w:val="0"/>
      <w:divBdr>
        <w:top w:val="none" w:sz="0" w:space="0" w:color="auto"/>
        <w:left w:val="none" w:sz="0" w:space="0" w:color="auto"/>
        <w:bottom w:val="none" w:sz="0" w:space="0" w:color="auto"/>
        <w:right w:val="none" w:sz="0" w:space="0" w:color="auto"/>
      </w:divBdr>
    </w:div>
    <w:div w:id="827406267">
      <w:bodyDiv w:val="1"/>
      <w:marLeft w:val="0"/>
      <w:marRight w:val="0"/>
      <w:marTop w:val="0"/>
      <w:marBottom w:val="0"/>
      <w:divBdr>
        <w:top w:val="none" w:sz="0" w:space="0" w:color="auto"/>
        <w:left w:val="none" w:sz="0" w:space="0" w:color="auto"/>
        <w:bottom w:val="none" w:sz="0" w:space="0" w:color="auto"/>
        <w:right w:val="none" w:sz="0" w:space="0" w:color="auto"/>
      </w:divBdr>
    </w:div>
    <w:div w:id="969628923">
      <w:bodyDiv w:val="1"/>
      <w:marLeft w:val="0"/>
      <w:marRight w:val="0"/>
      <w:marTop w:val="0"/>
      <w:marBottom w:val="0"/>
      <w:divBdr>
        <w:top w:val="none" w:sz="0" w:space="0" w:color="auto"/>
        <w:left w:val="none" w:sz="0" w:space="0" w:color="auto"/>
        <w:bottom w:val="none" w:sz="0" w:space="0" w:color="auto"/>
        <w:right w:val="none" w:sz="0" w:space="0" w:color="auto"/>
      </w:divBdr>
    </w:div>
    <w:div w:id="1154839659">
      <w:bodyDiv w:val="1"/>
      <w:marLeft w:val="0"/>
      <w:marRight w:val="0"/>
      <w:marTop w:val="0"/>
      <w:marBottom w:val="0"/>
      <w:divBdr>
        <w:top w:val="none" w:sz="0" w:space="0" w:color="auto"/>
        <w:left w:val="none" w:sz="0" w:space="0" w:color="auto"/>
        <w:bottom w:val="none" w:sz="0" w:space="0" w:color="auto"/>
        <w:right w:val="none" w:sz="0" w:space="0" w:color="auto"/>
      </w:divBdr>
      <w:divsChild>
        <w:div w:id="41247733">
          <w:marLeft w:val="0"/>
          <w:marRight w:val="0"/>
          <w:marTop w:val="0"/>
          <w:marBottom w:val="0"/>
          <w:divBdr>
            <w:top w:val="none" w:sz="0" w:space="0" w:color="auto"/>
            <w:left w:val="none" w:sz="0" w:space="0" w:color="auto"/>
            <w:bottom w:val="none" w:sz="0" w:space="0" w:color="auto"/>
            <w:right w:val="none" w:sz="0" w:space="0" w:color="auto"/>
          </w:divBdr>
        </w:div>
        <w:div w:id="1460293792">
          <w:marLeft w:val="0"/>
          <w:marRight w:val="0"/>
          <w:marTop w:val="0"/>
          <w:marBottom w:val="0"/>
          <w:divBdr>
            <w:top w:val="dashed" w:sz="6" w:space="8" w:color="E5E5E5"/>
            <w:left w:val="none" w:sz="0" w:space="0" w:color="auto"/>
            <w:bottom w:val="dashed" w:sz="6" w:space="8" w:color="E5E5E5"/>
            <w:right w:val="none" w:sz="0" w:space="0" w:color="auto"/>
          </w:divBdr>
        </w:div>
        <w:div w:id="875236842">
          <w:marLeft w:val="0"/>
          <w:marRight w:val="0"/>
          <w:marTop w:val="0"/>
          <w:marBottom w:val="0"/>
          <w:divBdr>
            <w:top w:val="none" w:sz="0" w:space="0" w:color="auto"/>
            <w:left w:val="none" w:sz="0" w:space="0" w:color="auto"/>
            <w:bottom w:val="none" w:sz="0" w:space="0" w:color="auto"/>
            <w:right w:val="none" w:sz="0" w:space="0" w:color="auto"/>
          </w:divBdr>
          <w:divsChild>
            <w:div w:id="165749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95262">
      <w:bodyDiv w:val="1"/>
      <w:marLeft w:val="0"/>
      <w:marRight w:val="0"/>
      <w:marTop w:val="0"/>
      <w:marBottom w:val="0"/>
      <w:divBdr>
        <w:top w:val="none" w:sz="0" w:space="0" w:color="auto"/>
        <w:left w:val="none" w:sz="0" w:space="0" w:color="auto"/>
        <w:bottom w:val="none" w:sz="0" w:space="0" w:color="auto"/>
        <w:right w:val="none" w:sz="0" w:space="0" w:color="auto"/>
      </w:divBdr>
    </w:div>
    <w:div w:id="1489394753">
      <w:bodyDiv w:val="1"/>
      <w:marLeft w:val="0"/>
      <w:marRight w:val="0"/>
      <w:marTop w:val="0"/>
      <w:marBottom w:val="0"/>
      <w:divBdr>
        <w:top w:val="none" w:sz="0" w:space="0" w:color="auto"/>
        <w:left w:val="none" w:sz="0" w:space="0" w:color="auto"/>
        <w:bottom w:val="none" w:sz="0" w:space="0" w:color="auto"/>
        <w:right w:val="none" w:sz="0" w:space="0" w:color="auto"/>
      </w:divBdr>
    </w:div>
    <w:div w:id="214014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722</Words>
  <Characters>4121</Characters>
  <Application>Microsoft Office Word</Application>
  <DocSecurity>0</DocSecurity>
  <Lines>34</Lines>
  <Paragraphs>9</Paragraphs>
  <ScaleCrop>false</ScaleCrop>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陈南希</cp:lastModifiedBy>
  <cp:revision>7</cp:revision>
  <dcterms:created xsi:type="dcterms:W3CDTF">2025-02-05T11:47:00Z</dcterms:created>
  <dcterms:modified xsi:type="dcterms:W3CDTF">2025-02-06T03:07:00Z</dcterms:modified>
</cp:coreProperties>
</file>